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5A190" w14:textId="77777777" w:rsidR="00340E5A" w:rsidRDefault="00340E5A" w:rsidP="00DB4EC3">
      <w:pPr>
        <w:pStyle w:val="NormalWeb"/>
        <w:spacing w:before="0" w:beforeAutospacing="0" w:after="40" w:afterAutospacing="0"/>
        <w:ind w:left="1843" w:firstLine="284"/>
        <w:jc w:val="both"/>
        <w:rPr>
          <w:sz w:val="22"/>
          <w:szCs w:val="22"/>
        </w:rPr>
      </w:pPr>
    </w:p>
    <w:p w14:paraId="35F81EC3" w14:textId="333BBA6A" w:rsidR="008240E1" w:rsidRPr="00637CE9" w:rsidRDefault="008240E1" w:rsidP="002F1AC7">
      <w:pPr>
        <w:jc w:val="right"/>
        <w:rPr>
          <w:sz w:val="22"/>
          <w:szCs w:val="22"/>
        </w:rPr>
      </w:pPr>
      <w:proofErr w:type="spellStart"/>
      <w:r w:rsidRPr="00637CE9">
        <w:rPr>
          <w:sz w:val="22"/>
          <w:szCs w:val="22"/>
        </w:rPr>
        <w:t>Pirkimo</w:t>
      </w:r>
      <w:proofErr w:type="spellEnd"/>
      <w:r w:rsidRPr="00637CE9">
        <w:rPr>
          <w:sz w:val="22"/>
          <w:szCs w:val="22"/>
        </w:rPr>
        <w:t xml:space="preserve"> </w:t>
      </w:r>
      <w:proofErr w:type="spellStart"/>
      <w:r w:rsidRPr="00637CE9">
        <w:rPr>
          <w:sz w:val="22"/>
          <w:szCs w:val="22"/>
        </w:rPr>
        <w:t>dokumentų</w:t>
      </w:r>
      <w:proofErr w:type="spellEnd"/>
      <w:r w:rsidRPr="00637CE9">
        <w:rPr>
          <w:sz w:val="22"/>
          <w:szCs w:val="22"/>
        </w:rPr>
        <w:t xml:space="preserve"> (SPS) 1 priedas</w:t>
      </w:r>
    </w:p>
    <w:p w14:paraId="17B4E076" w14:textId="77777777" w:rsidR="008240E1" w:rsidRPr="007B2E98" w:rsidRDefault="008240E1" w:rsidP="000A1AE6">
      <w:pPr>
        <w:pStyle w:val="Body2"/>
        <w:rPr>
          <w:rFonts w:cs="Times New Roman"/>
          <w:color w:val="auto"/>
          <w:lang w:val="lt-LT"/>
        </w:rPr>
      </w:pPr>
    </w:p>
    <w:p w14:paraId="55320D5F" w14:textId="77777777" w:rsidR="000069A7" w:rsidRPr="007B2E98" w:rsidRDefault="000069A7" w:rsidP="000069A7">
      <w:pPr>
        <w:jc w:val="center"/>
        <w:rPr>
          <w:b/>
          <w:color w:val="000000"/>
          <w:sz w:val="22"/>
          <w:szCs w:val="22"/>
        </w:rPr>
      </w:pPr>
      <w:r w:rsidRPr="007B2E98">
        <w:rPr>
          <w:b/>
          <w:color w:val="000000"/>
          <w:sz w:val="22"/>
          <w:szCs w:val="22"/>
        </w:rPr>
        <w:t>TECHNINĖ SPECIFIKACIJA</w:t>
      </w:r>
    </w:p>
    <w:p w14:paraId="7C37E6E0" w14:textId="77777777" w:rsidR="000069A7" w:rsidRPr="007B2E98" w:rsidRDefault="000069A7" w:rsidP="000069A7">
      <w:pPr>
        <w:tabs>
          <w:tab w:val="left" w:pos="426"/>
        </w:tabs>
        <w:rPr>
          <w:b/>
          <w:color w:val="000000"/>
          <w:sz w:val="22"/>
          <w:szCs w:val="22"/>
        </w:rPr>
      </w:pPr>
    </w:p>
    <w:p w14:paraId="07A118C3" w14:textId="77777777" w:rsidR="000069A7" w:rsidRPr="007B2E98" w:rsidRDefault="000069A7" w:rsidP="000069A7">
      <w:pPr>
        <w:tabs>
          <w:tab w:val="left" w:pos="426"/>
        </w:tabs>
        <w:rPr>
          <w:b/>
          <w:color w:val="000000"/>
          <w:sz w:val="22"/>
          <w:szCs w:val="22"/>
        </w:rPr>
      </w:pPr>
      <w:r w:rsidRPr="007B2E98">
        <w:rPr>
          <w:b/>
          <w:color w:val="000000"/>
          <w:sz w:val="22"/>
          <w:szCs w:val="22"/>
        </w:rPr>
        <w:t>SPECIALIEJI REIKALAVIMAI:</w:t>
      </w:r>
    </w:p>
    <w:p w14:paraId="4A3FAE35" w14:textId="77777777" w:rsidR="000069A7" w:rsidRPr="007B2E98" w:rsidRDefault="000069A7" w:rsidP="000069A7">
      <w:pPr>
        <w:tabs>
          <w:tab w:val="left" w:pos="426"/>
        </w:tabs>
        <w:rPr>
          <w:b/>
          <w:color w:val="000000"/>
          <w:sz w:val="22"/>
          <w:szCs w:val="22"/>
        </w:rPr>
      </w:pPr>
    </w:p>
    <w:p w14:paraId="080AF808" w14:textId="03BD59E4" w:rsidR="000069A7" w:rsidRPr="007B2E98" w:rsidRDefault="000069A7" w:rsidP="000069A7">
      <w:pPr>
        <w:numPr>
          <w:ilvl w:val="0"/>
          <w:numId w:val="9"/>
        </w:numPr>
        <w:tabs>
          <w:tab w:val="left" w:pos="426"/>
        </w:tabs>
        <w:suppressAutoHyphens/>
        <w:ind w:left="0" w:firstLine="0"/>
        <w:jc w:val="both"/>
        <w:rPr>
          <w:color w:val="000000"/>
          <w:sz w:val="22"/>
          <w:szCs w:val="22"/>
          <w:lang w:val="lt-LT" w:eastAsia="lt-LT"/>
        </w:rPr>
      </w:pPr>
      <w:r w:rsidRPr="007B2E98">
        <w:rPr>
          <w:color w:val="000000"/>
          <w:sz w:val="22"/>
          <w:szCs w:val="22"/>
          <w:lang w:val="lt-LT" w:eastAsia="lt-LT"/>
        </w:rPr>
        <w:t>Visi baldai ir komplektuojančiosios dalys turi būti nauji, nenaudoti, Pirkėjui pristatomi supakuoti</w:t>
      </w:r>
      <w:r w:rsidR="007B2E98" w:rsidRPr="007B2E98">
        <w:rPr>
          <w:color w:val="000000"/>
          <w:sz w:val="22"/>
          <w:szCs w:val="22"/>
          <w:lang w:val="lt-LT" w:eastAsia="lt-LT"/>
        </w:rPr>
        <w:t>.</w:t>
      </w:r>
    </w:p>
    <w:p w14:paraId="27D9F70A" w14:textId="77777777" w:rsidR="000069A7" w:rsidRPr="007B2E98" w:rsidRDefault="000069A7" w:rsidP="000069A7">
      <w:pPr>
        <w:numPr>
          <w:ilvl w:val="0"/>
          <w:numId w:val="9"/>
        </w:numPr>
        <w:tabs>
          <w:tab w:val="left" w:pos="426"/>
        </w:tabs>
        <w:suppressAutoHyphens/>
        <w:ind w:left="0" w:firstLine="0"/>
        <w:jc w:val="both"/>
        <w:rPr>
          <w:color w:val="000000"/>
          <w:sz w:val="22"/>
          <w:szCs w:val="22"/>
          <w:lang w:val="lt-LT" w:eastAsia="lt-LT"/>
        </w:rPr>
      </w:pPr>
      <w:r w:rsidRPr="007B2E98">
        <w:rPr>
          <w:rFonts w:eastAsia="Times New Roman"/>
          <w:color w:val="000000"/>
          <w:sz w:val="22"/>
          <w:szCs w:val="22"/>
          <w:bdr w:val="none" w:sz="0" w:space="0" w:color="auto"/>
          <w:lang w:eastAsia="lt-LT"/>
        </w:rPr>
        <w:t xml:space="preserve">Į </w:t>
      </w:r>
      <w:proofErr w:type="spellStart"/>
      <w:r w:rsidRPr="007B2E98">
        <w:rPr>
          <w:rFonts w:eastAsia="Times New Roman"/>
          <w:color w:val="000000"/>
          <w:sz w:val="22"/>
          <w:szCs w:val="22"/>
          <w:bdr w:val="none" w:sz="0" w:space="0" w:color="auto"/>
          <w:lang w:eastAsia="lt-LT"/>
        </w:rPr>
        <w:t>baldų</w:t>
      </w:r>
      <w:proofErr w:type="spellEnd"/>
      <w:r w:rsidRPr="007B2E98">
        <w:rPr>
          <w:rFonts w:eastAsia="Times New Roman"/>
          <w:color w:val="000000"/>
          <w:sz w:val="22"/>
          <w:szCs w:val="22"/>
          <w:bdr w:val="none" w:sz="0" w:space="0" w:color="auto"/>
          <w:lang w:eastAsia="lt-LT"/>
        </w:rPr>
        <w:t xml:space="preserve"> </w:t>
      </w:r>
      <w:proofErr w:type="spellStart"/>
      <w:r w:rsidRPr="007B2E98">
        <w:rPr>
          <w:rFonts w:eastAsia="Times New Roman"/>
          <w:color w:val="000000"/>
          <w:sz w:val="22"/>
          <w:szCs w:val="22"/>
          <w:bdr w:val="none" w:sz="0" w:space="0" w:color="auto"/>
          <w:lang w:eastAsia="lt-LT"/>
        </w:rPr>
        <w:t>komplektą</w:t>
      </w:r>
      <w:proofErr w:type="spellEnd"/>
      <w:r w:rsidRPr="007B2E98">
        <w:rPr>
          <w:rFonts w:eastAsia="Times New Roman"/>
          <w:color w:val="000000"/>
          <w:sz w:val="22"/>
          <w:szCs w:val="22"/>
          <w:bdr w:val="none" w:sz="0" w:space="0" w:color="auto"/>
          <w:lang w:eastAsia="lt-LT"/>
        </w:rPr>
        <w:t xml:space="preserve"> </w:t>
      </w:r>
      <w:proofErr w:type="spellStart"/>
      <w:r w:rsidRPr="007B2E98">
        <w:rPr>
          <w:rFonts w:eastAsia="Times New Roman"/>
          <w:color w:val="000000"/>
          <w:sz w:val="22"/>
          <w:szCs w:val="22"/>
          <w:bdr w:val="none" w:sz="0" w:space="0" w:color="auto"/>
          <w:lang w:eastAsia="lt-LT"/>
        </w:rPr>
        <w:t>turi</w:t>
      </w:r>
      <w:proofErr w:type="spellEnd"/>
      <w:r w:rsidRPr="007B2E98">
        <w:rPr>
          <w:rFonts w:eastAsia="Times New Roman"/>
          <w:color w:val="000000"/>
          <w:sz w:val="22"/>
          <w:szCs w:val="22"/>
          <w:bdr w:val="none" w:sz="0" w:space="0" w:color="auto"/>
          <w:lang w:eastAsia="lt-LT"/>
        </w:rPr>
        <w:t xml:space="preserve"> </w:t>
      </w:r>
      <w:proofErr w:type="spellStart"/>
      <w:r w:rsidRPr="007B2E98">
        <w:rPr>
          <w:rFonts w:eastAsia="Times New Roman"/>
          <w:color w:val="000000"/>
          <w:sz w:val="22"/>
          <w:szCs w:val="22"/>
          <w:bdr w:val="none" w:sz="0" w:space="0" w:color="auto"/>
          <w:lang w:eastAsia="lt-LT"/>
        </w:rPr>
        <w:t>įeiti</w:t>
      </w:r>
      <w:proofErr w:type="spellEnd"/>
      <w:r w:rsidRPr="007B2E98">
        <w:rPr>
          <w:rFonts w:eastAsia="Times New Roman"/>
          <w:color w:val="000000"/>
          <w:sz w:val="22"/>
          <w:szCs w:val="22"/>
          <w:bdr w:val="none" w:sz="0" w:space="0" w:color="auto"/>
          <w:lang w:eastAsia="lt-LT"/>
        </w:rPr>
        <w:t xml:space="preserve"> </w:t>
      </w:r>
      <w:proofErr w:type="spellStart"/>
      <w:r w:rsidRPr="007B2E98">
        <w:rPr>
          <w:rFonts w:eastAsia="Times New Roman"/>
          <w:color w:val="000000"/>
          <w:sz w:val="22"/>
          <w:szCs w:val="22"/>
          <w:bdr w:val="none" w:sz="0" w:space="0" w:color="auto"/>
          <w:lang w:eastAsia="lt-LT"/>
        </w:rPr>
        <w:t>visi</w:t>
      </w:r>
      <w:proofErr w:type="spellEnd"/>
      <w:r w:rsidRPr="007B2E98">
        <w:rPr>
          <w:rFonts w:eastAsia="Times New Roman"/>
          <w:color w:val="000000"/>
          <w:sz w:val="22"/>
          <w:szCs w:val="22"/>
          <w:bdr w:val="none" w:sz="0" w:space="0" w:color="auto"/>
          <w:lang w:eastAsia="lt-LT"/>
        </w:rPr>
        <w:t xml:space="preserve"> </w:t>
      </w:r>
      <w:proofErr w:type="spellStart"/>
      <w:r w:rsidRPr="007B2E98">
        <w:rPr>
          <w:rFonts w:eastAsia="Times New Roman"/>
          <w:color w:val="000000"/>
          <w:sz w:val="22"/>
          <w:szCs w:val="22"/>
          <w:bdr w:val="none" w:sz="0" w:space="0" w:color="auto"/>
          <w:lang w:eastAsia="lt-LT"/>
        </w:rPr>
        <w:t>varžtai</w:t>
      </w:r>
      <w:proofErr w:type="spellEnd"/>
      <w:r w:rsidRPr="007B2E98">
        <w:rPr>
          <w:rFonts w:eastAsia="Times New Roman"/>
          <w:color w:val="000000"/>
          <w:sz w:val="22"/>
          <w:szCs w:val="22"/>
          <w:bdr w:val="none" w:sz="0" w:space="0" w:color="auto"/>
          <w:lang w:eastAsia="lt-LT"/>
        </w:rPr>
        <w:t xml:space="preserve"> </w:t>
      </w:r>
      <w:proofErr w:type="spellStart"/>
      <w:r w:rsidRPr="007B2E98">
        <w:rPr>
          <w:rFonts w:eastAsia="Times New Roman"/>
          <w:color w:val="000000"/>
          <w:sz w:val="22"/>
          <w:szCs w:val="22"/>
          <w:bdr w:val="none" w:sz="0" w:space="0" w:color="auto"/>
          <w:lang w:eastAsia="lt-LT"/>
        </w:rPr>
        <w:t>bei</w:t>
      </w:r>
      <w:proofErr w:type="spellEnd"/>
      <w:r w:rsidRPr="007B2E98">
        <w:rPr>
          <w:rFonts w:eastAsia="Times New Roman"/>
          <w:color w:val="000000"/>
          <w:sz w:val="22"/>
          <w:szCs w:val="22"/>
          <w:bdr w:val="none" w:sz="0" w:space="0" w:color="auto"/>
          <w:lang w:eastAsia="lt-LT"/>
        </w:rPr>
        <w:t xml:space="preserve"> </w:t>
      </w:r>
      <w:proofErr w:type="spellStart"/>
      <w:r w:rsidRPr="007B2E98">
        <w:rPr>
          <w:rFonts w:eastAsia="Times New Roman"/>
          <w:color w:val="000000"/>
          <w:sz w:val="22"/>
          <w:szCs w:val="22"/>
          <w:bdr w:val="none" w:sz="0" w:space="0" w:color="auto"/>
          <w:lang w:eastAsia="lt-LT"/>
        </w:rPr>
        <w:t>kitos</w:t>
      </w:r>
      <w:proofErr w:type="spellEnd"/>
      <w:r w:rsidRPr="007B2E98">
        <w:rPr>
          <w:rFonts w:eastAsia="Times New Roman"/>
          <w:color w:val="000000"/>
          <w:sz w:val="22"/>
          <w:szCs w:val="22"/>
          <w:bdr w:val="none" w:sz="0" w:space="0" w:color="auto"/>
          <w:lang w:eastAsia="lt-LT"/>
        </w:rPr>
        <w:t xml:space="preserve"> </w:t>
      </w:r>
      <w:proofErr w:type="spellStart"/>
      <w:r w:rsidRPr="007B2E98">
        <w:rPr>
          <w:rFonts w:eastAsia="Times New Roman"/>
          <w:color w:val="000000"/>
          <w:sz w:val="22"/>
          <w:szCs w:val="22"/>
          <w:bdr w:val="none" w:sz="0" w:space="0" w:color="auto"/>
          <w:lang w:eastAsia="lt-LT"/>
        </w:rPr>
        <w:t>dalys</w:t>
      </w:r>
      <w:proofErr w:type="spellEnd"/>
      <w:r w:rsidRPr="007B2E98">
        <w:rPr>
          <w:rFonts w:eastAsia="Times New Roman"/>
          <w:color w:val="000000"/>
          <w:sz w:val="22"/>
          <w:szCs w:val="22"/>
          <w:bdr w:val="none" w:sz="0" w:space="0" w:color="auto"/>
          <w:lang w:eastAsia="lt-LT"/>
        </w:rPr>
        <w:t xml:space="preserve">, </w:t>
      </w:r>
      <w:proofErr w:type="spellStart"/>
      <w:r w:rsidRPr="007B2E98">
        <w:rPr>
          <w:rFonts w:eastAsia="Times New Roman"/>
          <w:color w:val="000000"/>
          <w:sz w:val="22"/>
          <w:szCs w:val="22"/>
          <w:bdr w:val="none" w:sz="0" w:space="0" w:color="auto"/>
          <w:lang w:eastAsia="lt-LT"/>
        </w:rPr>
        <w:t>reikalingos</w:t>
      </w:r>
      <w:proofErr w:type="spellEnd"/>
      <w:r w:rsidRPr="007B2E98">
        <w:rPr>
          <w:rFonts w:eastAsia="Times New Roman"/>
          <w:color w:val="000000"/>
          <w:sz w:val="22"/>
          <w:szCs w:val="22"/>
          <w:bdr w:val="none" w:sz="0" w:space="0" w:color="auto"/>
          <w:lang w:eastAsia="lt-LT"/>
        </w:rPr>
        <w:t xml:space="preserve"> </w:t>
      </w:r>
      <w:proofErr w:type="spellStart"/>
      <w:r w:rsidRPr="007B2E98">
        <w:rPr>
          <w:rFonts w:eastAsia="Times New Roman"/>
          <w:color w:val="000000"/>
          <w:sz w:val="22"/>
          <w:szCs w:val="22"/>
          <w:bdr w:val="none" w:sz="0" w:space="0" w:color="auto"/>
          <w:lang w:eastAsia="lt-LT"/>
        </w:rPr>
        <w:t>tinkamai</w:t>
      </w:r>
      <w:proofErr w:type="spellEnd"/>
      <w:r w:rsidRPr="007B2E98">
        <w:rPr>
          <w:rFonts w:eastAsia="Times New Roman"/>
          <w:color w:val="000000"/>
          <w:sz w:val="22"/>
          <w:szCs w:val="22"/>
          <w:bdr w:val="none" w:sz="0" w:space="0" w:color="auto"/>
          <w:lang w:eastAsia="lt-LT"/>
        </w:rPr>
        <w:t xml:space="preserve"> </w:t>
      </w:r>
      <w:proofErr w:type="spellStart"/>
      <w:r w:rsidRPr="007B2E98">
        <w:rPr>
          <w:rFonts w:eastAsia="Times New Roman"/>
          <w:color w:val="000000"/>
          <w:sz w:val="22"/>
          <w:szCs w:val="22"/>
          <w:bdr w:val="none" w:sz="0" w:space="0" w:color="auto"/>
          <w:lang w:eastAsia="lt-LT"/>
        </w:rPr>
        <w:t>eksploatuoti</w:t>
      </w:r>
      <w:proofErr w:type="spellEnd"/>
      <w:r w:rsidRPr="007B2E98">
        <w:rPr>
          <w:rFonts w:eastAsia="Times New Roman"/>
          <w:color w:val="000000"/>
          <w:sz w:val="22"/>
          <w:szCs w:val="22"/>
          <w:bdr w:val="none" w:sz="0" w:space="0" w:color="auto"/>
          <w:lang w:eastAsia="lt-LT"/>
        </w:rPr>
        <w:t xml:space="preserve"> </w:t>
      </w:r>
      <w:proofErr w:type="spellStart"/>
      <w:r w:rsidRPr="007B2E98">
        <w:rPr>
          <w:rFonts w:eastAsia="Times New Roman"/>
          <w:color w:val="000000"/>
          <w:sz w:val="22"/>
          <w:szCs w:val="22"/>
          <w:bdr w:val="none" w:sz="0" w:space="0" w:color="auto"/>
          <w:lang w:eastAsia="lt-LT"/>
        </w:rPr>
        <w:t>baldus</w:t>
      </w:r>
      <w:proofErr w:type="spellEnd"/>
      <w:r w:rsidRPr="007B2E98">
        <w:rPr>
          <w:rFonts w:eastAsia="Times New Roman"/>
          <w:color w:val="000000"/>
          <w:sz w:val="22"/>
          <w:szCs w:val="22"/>
          <w:bdr w:val="none" w:sz="0" w:space="0" w:color="auto"/>
          <w:lang w:eastAsia="lt-LT"/>
        </w:rPr>
        <w:t>;</w:t>
      </w:r>
    </w:p>
    <w:p w14:paraId="6FE713F2" w14:textId="77777777" w:rsidR="000069A7" w:rsidRPr="007B2E98" w:rsidRDefault="000069A7" w:rsidP="000069A7">
      <w:pPr>
        <w:numPr>
          <w:ilvl w:val="0"/>
          <w:numId w:val="9"/>
        </w:numPr>
        <w:tabs>
          <w:tab w:val="left" w:pos="426"/>
        </w:tabs>
        <w:suppressAutoHyphens/>
        <w:ind w:left="0" w:firstLine="0"/>
        <w:jc w:val="both"/>
        <w:rPr>
          <w:color w:val="000000"/>
          <w:sz w:val="22"/>
          <w:szCs w:val="22"/>
          <w:lang w:val="lt-LT" w:eastAsia="lt-LT"/>
        </w:rPr>
      </w:pPr>
      <w:r w:rsidRPr="007B2E98">
        <w:rPr>
          <w:color w:val="000000"/>
          <w:sz w:val="22"/>
          <w:szCs w:val="22"/>
          <w:lang w:val="lt-LT" w:eastAsia="lt-LT"/>
        </w:rPr>
        <w:t>Visi baldai turi būti pristatomi ir surenkami Pardavėjo lėšomis, Pirkėjo nurodytose vietose (pagal numatytus kiekius);</w:t>
      </w:r>
    </w:p>
    <w:p w14:paraId="0EF5188A" w14:textId="77777777" w:rsidR="000069A7" w:rsidRPr="007B2E98" w:rsidRDefault="000069A7" w:rsidP="000069A7">
      <w:pPr>
        <w:numPr>
          <w:ilvl w:val="0"/>
          <w:numId w:val="9"/>
        </w:numPr>
        <w:tabs>
          <w:tab w:val="left" w:pos="426"/>
        </w:tabs>
        <w:suppressAutoHyphens/>
        <w:ind w:left="0" w:firstLine="0"/>
        <w:jc w:val="both"/>
        <w:rPr>
          <w:color w:val="000000"/>
          <w:sz w:val="22"/>
          <w:szCs w:val="22"/>
          <w:lang w:val="lt-LT" w:eastAsia="lt-LT"/>
        </w:rPr>
      </w:pPr>
      <w:r w:rsidRPr="007B2E98">
        <w:rPr>
          <w:color w:val="000000"/>
          <w:sz w:val="22"/>
          <w:szCs w:val="22"/>
          <w:lang w:val="lt-LT" w:eastAsia="lt-LT"/>
        </w:rPr>
        <w:t>Visos dalys, kurias naudodamiesi baldais lies vartotojai, turi būti be šerpetų ir (arba) aštrių briaunų, neturi būti vamzdžių atvirais galais, vartotojai turi būtų apsaugoti nuo sužalojimo;</w:t>
      </w:r>
    </w:p>
    <w:p w14:paraId="6BBB0FB7" w14:textId="77777777" w:rsidR="000069A7" w:rsidRPr="007B2E98" w:rsidRDefault="000069A7" w:rsidP="000069A7">
      <w:pPr>
        <w:numPr>
          <w:ilvl w:val="0"/>
          <w:numId w:val="9"/>
        </w:numPr>
        <w:tabs>
          <w:tab w:val="left" w:pos="426"/>
        </w:tabs>
        <w:suppressAutoHyphens/>
        <w:ind w:left="0" w:firstLine="0"/>
        <w:jc w:val="both"/>
        <w:rPr>
          <w:color w:val="000000"/>
          <w:sz w:val="22"/>
          <w:szCs w:val="22"/>
          <w:lang w:val="lt-LT" w:eastAsia="lt-LT"/>
        </w:rPr>
      </w:pPr>
      <w:r w:rsidRPr="007B2E98">
        <w:rPr>
          <w:color w:val="000000"/>
          <w:sz w:val="22"/>
          <w:szCs w:val="22"/>
          <w:lang w:val="lt-LT" w:eastAsia="lt-LT"/>
        </w:rPr>
        <w:t>Technologinės skylės, kurių skersmuo didesnis kaip 7 mm, turi būti uždengtos;</w:t>
      </w:r>
    </w:p>
    <w:p w14:paraId="0256D86B" w14:textId="77777777" w:rsidR="000069A7" w:rsidRPr="007B2E98" w:rsidRDefault="000069A7" w:rsidP="000069A7">
      <w:pPr>
        <w:numPr>
          <w:ilvl w:val="0"/>
          <w:numId w:val="9"/>
        </w:numPr>
        <w:tabs>
          <w:tab w:val="left" w:pos="426"/>
        </w:tabs>
        <w:suppressAutoHyphens/>
        <w:ind w:left="0" w:firstLine="0"/>
        <w:jc w:val="both"/>
        <w:rPr>
          <w:color w:val="000000"/>
          <w:sz w:val="22"/>
          <w:szCs w:val="22"/>
          <w:lang w:val="lt-LT" w:eastAsia="lt-LT"/>
        </w:rPr>
      </w:pPr>
      <w:r w:rsidRPr="007B2E98">
        <w:rPr>
          <w:color w:val="000000"/>
          <w:sz w:val="22"/>
          <w:szCs w:val="22"/>
          <w:lang w:val="lt-LT" w:eastAsia="lt-LT"/>
        </w:rPr>
        <w:t>Baldų kojos (atramos) turi nebraižyti ir netepti grindų, karkasų metalinės dalys neturi liestis su grindimis;</w:t>
      </w:r>
    </w:p>
    <w:p w14:paraId="58B93AF0" w14:textId="3D22F8A1" w:rsidR="000069A7" w:rsidRPr="007B2E98" w:rsidRDefault="000069A7" w:rsidP="000069A7">
      <w:pPr>
        <w:numPr>
          <w:ilvl w:val="0"/>
          <w:numId w:val="9"/>
        </w:numPr>
        <w:tabs>
          <w:tab w:val="left" w:pos="426"/>
        </w:tabs>
        <w:suppressAutoHyphens/>
        <w:ind w:left="0" w:firstLine="0"/>
        <w:jc w:val="both"/>
        <w:rPr>
          <w:color w:val="000000"/>
          <w:sz w:val="22"/>
          <w:szCs w:val="22"/>
          <w:lang w:val="lt-LT" w:eastAsia="lt-LT"/>
        </w:rPr>
      </w:pPr>
      <w:r w:rsidRPr="007B2E98">
        <w:rPr>
          <w:color w:val="000000"/>
          <w:sz w:val="22"/>
          <w:szCs w:val="22"/>
          <w:lang w:val="lt-LT" w:eastAsia="lt-LT"/>
        </w:rPr>
        <w:t xml:space="preserve">Siūlomi baldai turi būti kokybiški, saugūs ir atitikti jiems keliamus reikalavimus. Kartu su pasiūlymu privaloma pateikti sertifikatus pagal išvardintas normas ar joms lygiavertes. Visi baldai turi būti atsparūs drėgnam valymui su dezinfektantais. </w:t>
      </w:r>
    </w:p>
    <w:p w14:paraId="39B9D37B" w14:textId="5FF357C9" w:rsidR="000069A7" w:rsidRPr="007B2E98" w:rsidRDefault="000069A7" w:rsidP="008A6FC8">
      <w:pPr>
        <w:pStyle w:val="ListParagraph"/>
        <w:numPr>
          <w:ilvl w:val="0"/>
          <w:numId w:val="9"/>
        </w:numPr>
        <w:tabs>
          <w:tab w:val="left" w:pos="426"/>
        </w:tabs>
        <w:spacing w:after="0" w:line="240" w:lineRule="auto"/>
        <w:ind w:left="0" w:hanging="11"/>
        <w:jc w:val="both"/>
        <w:rPr>
          <w:rFonts w:ascii="Times New Roman" w:eastAsia="Arial Unicode MS" w:hAnsi="Times New Roman"/>
          <w:color w:val="000000"/>
          <w:bdr w:val="nil"/>
          <w:lang w:eastAsia="lt-LT"/>
        </w:rPr>
      </w:pPr>
      <w:r w:rsidRPr="007B2E98">
        <w:rPr>
          <w:rFonts w:ascii="Times New Roman" w:eastAsia="Arial Unicode MS" w:hAnsi="Times New Roman"/>
          <w:color w:val="000000"/>
          <w:bdr w:val="nil"/>
          <w:lang w:eastAsia="lt-LT"/>
        </w:rPr>
        <w:t>Visiems techninėje specifikacijoje nurodytiems konkretiems matmenims taikoma pakla</w:t>
      </w:r>
      <w:r w:rsidR="005D06B8" w:rsidRPr="007B2E98">
        <w:rPr>
          <w:rFonts w:ascii="Times New Roman" w:eastAsia="Arial Unicode MS" w:hAnsi="Times New Roman"/>
          <w:color w:val="000000"/>
          <w:bdr w:val="nil"/>
          <w:lang w:eastAsia="lt-LT"/>
        </w:rPr>
        <w:t>ida: +/-10mm, jei techninėje specifikacijoje nenurodyta kitaip.</w:t>
      </w:r>
    </w:p>
    <w:p w14:paraId="28B65022" w14:textId="77777777" w:rsidR="008A6FC8" w:rsidRPr="007B2E98" w:rsidRDefault="008A6FC8" w:rsidP="008A6FC8">
      <w:pPr>
        <w:tabs>
          <w:tab w:val="left" w:pos="426"/>
        </w:tabs>
        <w:suppressAutoHyphens/>
        <w:jc w:val="both"/>
        <w:rPr>
          <w:color w:val="000000"/>
          <w:sz w:val="22"/>
          <w:szCs w:val="22"/>
          <w:lang w:val="lt-LT" w:eastAsia="lt-LT"/>
        </w:rPr>
      </w:pPr>
    </w:p>
    <w:p w14:paraId="1EF932B4" w14:textId="77777777" w:rsidR="000069A7" w:rsidRPr="007B2E98" w:rsidRDefault="000069A7" w:rsidP="000069A7">
      <w:pPr>
        <w:tabs>
          <w:tab w:val="left" w:pos="426"/>
        </w:tabs>
        <w:suppressAutoHyphens/>
        <w:jc w:val="both"/>
        <w:rPr>
          <w:color w:val="000000"/>
          <w:sz w:val="22"/>
          <w:szCs w:val="22"/>
          <w:lang w:val="lt-LT" w:eastAsia="lt-LT"/>
        </w:rPr>
      </w:pPr>
      <w:r w:rsidRPr="007B2E98">
        <w:rPr>
          <w:b/>
          <w:color w:val="000000"/>
          <w:sz w:val="22"/>
          <w:szCs w:val="22"/>
          <w:lang w:val="lt-LT" w:eastAsia="lt-LT"/>
        </w:rPr>
        <w:t>PASTABA:</w:t>
      </w:r>
      <w:r w:rsidRPr="007B2E98">
        <w:rPr>
          <w:color w:val="000000"/>
          <w:sz w:val="22"/>
          <w:szCs w:val="22"/>
          <w:lang w:val="lt-LT" w:eastAsia="lt-LT"/>
        </w:rPr>
        <w:t xml:space="preserve"> Pirkimo dokumentuose (tame tarpe techninėje specifikacijoje) pateiktos nuorodos į standartus, konkrečių gamintojų (tiekėjų) prekių ženklus ir technologijas, konkrečius modelius ar šaltinius yra tik rekomendacinio pobūdžio. Standartai, prekės ženklai, technologijos, modeliai ir šaltiniai gali būti pakeisti lygiaverčiais produktais, atitinkančiais reikalavimus.</w:t>
      </w:r>
    </w:p>
    <w:p w14:paraId="591AED6B" w14:textId="77777777" w:rsidR="000069A7" w:rsidRPr="007B2E98" w:rsidRDefault="000069A7" w:rsidP="008A6FC8">
      <w:pPr>
        <w:pStyle w:val="ListParagraph"/>
        <w:spacing w:after="0" w:line="240" w:lineRule="auto"/>
        <w:ind w:left="0"/>
        <w:jc w:val="both"/>
        <w:rPr>
          <w:rFonts w:ascii="Times New Roman" w:eastAsia="Arial Unicode MS" w:hAnsi="Times New Roman"/>
          <w:color w:val="000000"/>
          <w:bdr w:val="nil"/>
          <w:lang w:eastAsia="lt-LT"/>
        </w:rPr>
      </w:pPr>
    </w:p>
    <w:tbl>
      <w:tblPr>
        <w:tblStyle w:val="TableGrid13"/>
        <w:tblW w:w="10232" w:type="dxa"/>
        <w:tblInd w:w="5" w:type="dxa"/>
        <w:tblLayout w:type="fixed"/>
        <w:tblLook w:val="04A0" w:firstRow="1" w:lastRow="0" w:firstColumn="1" w:lastColumn="0" w:noHBand="0" w:noVBand="1"/>
      </w:tblPr>
      <w:tblGrid>
        <w:gridCol w:w="560"/>
        <w:gridCol w:w="1557"/>
        <w:gridCol w:w="850"/>
        <w:gridCol w:w="3969"/>
        <w:gridCol w:w="3296"/>
      </w:tblGrid>
      <w:tr w:rsidR="007F04E0" w:rsidRPr="007B2E98" w14:paraId="34AB0CEF" w14:textId="77777777" w:rsidTr="002C4EDF">
        <w:tc>
          <w:tcPr>
            <w:tcW w:w="560" w:type="dxa"/>
          </w:tcPr>
          <w:p w14:paraId="42227A66" w14:textId="77777777" w:rsidR="007F04E0" w:rsidRPr="007B2E98" w:rsidRDefault="007F04E0" w:rsidP="007F04E0">
            <w:pPr>
              <w:ind w:right="-108"/>
              <w:jc w:val="center"/>
              <w:rPr>
                <w:rFonts w:ascii="Times New Roman" w:hAnsi="Times New Roman"/>
                <w:sz w:val="22"/>
                <w:szCs w:val="22"/>
                <w:bdr w:val="none" w:sz="0" w:space="0" w:color="auto" w:frame="1"/>
                <w:lang w:val="lt-LT" w:eastAsia="lt-LT"/>
              </w:rPr>
            </w:pPr>
            <w:r w:rsidRPr="007B2E98">
              <w:rPr>
                <w:rFonts w:ascii="Times New Roman" w:hAnsi="Times New Roman"/>
                <w:sz w:val="22"/>
                <w:szCs w:val="22"/>
                <w:bdr w:val="none" w:sz="0" w:space="0" w:color="auto" w:frame="1"/>
                <w:lang w:val="lt-LT" w:eastAsia="lt-LT"/>
              </w:rPr>
              <w:t>Eil. Nr.</w:t>
            </w:r>
          </w:p>
        </w:tc>
        <w:tc>
          <w:tcPr>
            <w:tcW w:w="1557" w:type="dxa"/>
          </w:tcPr>
          <w:p w14:paraId="3FBE836E" w14:textId="77777777" w:rsidR="007F04E0" w:rsidRPr="007B2E98" w:rsidRDefault="007F04E0" w:rsidP="007F04E0">
            <w:pPr>
              <w:ind w:left="-110"/>
              <w:jc w:val="center"/>
              <w:rPr>
                <w:rFonts w:ascii="Times New Roman" w:hAnsi="Times New Roman"/>
                <w:sz w:val="22"/>
                <w:szCs w:val="22"/>
                <w:bdr w:val="none" w:sz="0" w:space="0" w:color="auto" w:frame="1"/>
                <w:lang w:val="lt-LT" w:eastAsia="lt-LT"/>
              </w:rPr>
            </w:pPr>
            <w:r w:rsidRPr="007B2E98">
              <w:rPr>
                <w:rFonts w:ascii="Times New Roman" w:hAnsi="Times New Roman"/>
                <w:sz w:val="22"/>
                <w:szCs w:val="22"/>
                <w:bdr w:val="none" w:sz="0" w:space="0" w:color="auto" w:frame="1"/>
                <w:lang w:val="lt-LT" w:eastAsia="lt-LT"/>
              </w:rPr>
              <w:t>Prekės pavadinimas</w:t>
            </w:r>
          </w:p>
        </w:tc>
        <w:tc>
          <w:tcPr>
            <w:tcW w:w="850" w:type="dxa"/>
          </w:tcPr>
          <w:p w14:paraId="0AC4EDC7" w14:textId="679C9ACA" w:rsidR="007F04E0" w:rsidRPr="007B2E98" w:rsidRDefault="007F04E0" w:rsidP="00C50ED2">
            <w:pPr>
              <w:ind w:left="-7" w:right="-108"/>
              <w:jc w:val="center"/>
              <w:rPr>
                <w:rFonts w:ascii="Times New Roman" w:eastAsia="Times New Roman" w:hAnsi="Times New Roman"/>
                <w:color w:val="000000"/>
                <w:sz w:val="22"/>
                <w:szCs w:val="22"/>
                <w:lang w:val="lt-LT" w:eastAsia="lt-LT"/>
              </w:rPr>
            </w:pPr>
            <w:r w:rsidRPr="007B2E98">
              <w:rPr>
                <w:rFonts w:ascii="Times New Roman" w:eastAsia="Times New Roman" w:hAnsi="Times New Roman"/>
                <w:color w:val="000000"/>
                <w:sz w:val="22"/>
                <w:szCs w:val="22"/>
                <w:lang w:val="lt-LT" w:eastAsia="lt-LT"/>
              </w:rPr>
              <w:t>Kiekis,</w:t>
            </w:r>
          </w:p>
          <w:p w14:paraId="3FE2A477" w14:textId="77777777" w:rsidR="007F04E0" w:rsidRPr="007B2E98" w:rsidRDefault="007F04E0" w:rsidP="00C50ED2">
            <w:pPr>
              <w:ind w:left="-7" w:right="-108"/>
              <w:jc w:val="center"/>
              <w:rPr>
                <w:rFonts w:ascii="Times New Roman" w:eastAsia="Times New Roman" w:hAnsi="Times New Roman"/>
                <w:color w:val="000000"/>
                <w:sz w:val="22"/>
                <w:szCs w:val="22"/>
                <w:lang w:val="lt-LT" w:eastAsia="lt-LT"/>
              </w:rPr>
            </w:pPr>
            <w:r w:rsidRPr="007B2E98">
              <w:rPr>
                <w:rFonts w:ascii="Times New Roman" w:eastAsia="Times New Roman" w:hAnsi="Times New Roman"/>
                <w:color w:val="000000"/>
                <w:sz w:val="22"/>
                <w:szCs w:val="22"/>
                <w:lang w:val="lt-LT" w:eastAsia="lt-LT"/>
              </w:rPr>
              <w:t>mato vnt.</w:t>
            </w:r>
          </w:p>
        </w:tc>
        <w:tc>
          <w:tcPr>
            <w:tcW w:w="3969" w:type="dxa"/>
          </w:tcPr>
          <w:p w14:paraId="74CC3368" w14:textId="032E9F2C"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Prekės aprašymas</w:t>
            </w:r>
          </w:p>
        </w:tc>
        <w:tc>
          <w:tcPr>
            <w:tcW w:w="3296" w:type="dxa"/>
          </w:tcPr>
          <w:p w14:paraId="58DD163D" w14:textId="6FA793E7" w:rsidR="007F04E0" w:rsidRPr="002F4392" w:rsidRDefault="007F04E0" w:rsidP="000D45A4">
            <w:pPr>
              <w:ind w:left="-107" w:right="-103"/>
              <w:jc w:val="center"/>
              <w:rPr>
                <w:rFonts w:ascii="Times New Roman" w:eastAsia="Times New Roman" w:hAnsi="Times New Roman"/>
                <w:color w:val="000000"/>
                <w:sz w:val="22"/>
                <w:szCs w:val="22"/>
                <w:lang w:val="lt-LT" w:eastAsia="lt-LT"/>
              </w:rPr>
            </w:pPr>
            <w:r w:rsidRPr="002F4392">
              <w:rPr>
                <w:rFonts w:ascii="Times New Roman" w:eastAsia="Times New Roman" w:hAnsi="Times New Roman"/>
                <w:sz w:val="22"/>
                <w:szCs w:val="22"/>
                <w:lang w:val="lt-LT" w:eastAsia="lt-LT"/>
              </w:rPr>
              <w:t>Siūlomų prekių parametrai, jų reikšmės ir patvirtinantys dokumentai* bei prekių modeliai ir gamintojai</w:t>
            </w:r>
          </w:p>
        </w:tc>
      </w:tr>
      <w:tr w:rsidR="007F04E0" w:rsidRPr="007B2E98" w14:paraId="42DB9411" w14:textId="77777777" w:rsidTr="002C4EDF">
        <w:tc>
          <w:tcPr>
            <w:tcW w:w="560" w:type="dxa"/>
          </w:tcPr>
          <w:p w14:paraId="456551CD" w14:textId="77777777" w:rsidR="007F04E0" w:rsidRPr="007B2E98" w:rsidRDefault="007F04E0" w:rsidP="007F04E0">
            <w:pPr>
              <w:ind w:right="-108"/>
              <w:jc w:val="center"/>
              <w:rPr>
                <w:rFonts w:ascii="Times New Roman" w:hAnsi="Times New Roman"/>
                <w:sz w:val="22"/>
                <w:szCs w:val="22"/>
                <w:bdr w:val="none" w:sz="0" w:space="0" w:color="auto" w:frame="1"/>
                <w:lang w:val="lt-LT" w:eastAsia="lt-LT"/>
              </w:rPr>
            </w:pPr>
            <w:r w:rsidRPr="007B2E98">
              <w:rPr>
                <w:rFonts w:ascii="Times New Roman" w:hAnsi="Times New Roman"/>
                <w:sz w:val="22"/>
                <w:szCs w:val="22"/>
                <w:bdr w:val="none" w:sz="0" w:space="0" w:color="auto" w:frame="1"/>
                <w:lang w:val="lt-LT" w:eastAsia="lt-LT"/>
              </w:rPr>
              <w:t>9</w:t>
            </w:r>
          </w:p>
        </w:tc>
        <w:tc>
          <w:tcPr>
            <w:tcW w:w="1557" w:type="dxa"/>
          </w:tcPr>
          <w:p w14:paraId="5AFFECA7" w14:textId="539519DC" w:rsidR="007F04E0" w:rsidRPr="007B2E98" w:rsidRDefault="00D538F3" w:rsidP="00D538F3">
            <w:pPr>
              <w:ind w:left="-110" w:right="-2"/>
              <w:rPr>
                <w:rFonts w:ascii="Times New Roman" w:hAnsi="Times New Roman"/>
                <w:sz w:val="22"/>
                <w:szCs w:val="22"/>
                <w:bdr w:val="none" w:sz="0" w:space="0" w:color="auto" w:frame="1"/>
                <w:lang w:val="lt-LT" w:eastAsia="lt-LT"/>
              </w:rPr>
            </w:pPr>
            <w:r w:rsidRPr="007B2E98">
              <w:rPr>
                <w:rFonts w:ascii="Times New Roman" w:hAnsi="Times New Roman"/>
                <w:sz w:val="22"/>
                <w:szCs w:val="22"/>
                <w:bdr w:val="none" w:sz="0" w:space="0" w:color="auto" w:frame="1"/>
                <w:lang w:val="lt-LT" w:eastAsia="lt-LT"/>
              </w:rPr>
              <w:t>K</w:t>
            </w:r>
            <w:r w:rsidR="007F04E0" w:rsidRPr="007B2E98">
              <w:rPr>
                <w:rFonts w:ascii="Times New Roman" w:hAnsi="Times New Roman"/>
                <w:sz w:val="22"/>
                <w:szCs w:val="22"/>
                <w:bdr w:val="none" w:sz="0" w:space="0" w:color="auto" w:frame="1"/>
                <w:lang w:val="lt-LT" w:eastAsia="lt-LT"/>
              </w:rPr>
              <w:t>ušetė</w:t>
            </w:r>
          </w:p>
        </w:tc>
        <w:tc>
          <w:tcPr>
            <w:tcW w:w="850" w:type="dxa"/>
          </w:tcPr>
          <w:p w14:paraId="2726B1F0" w14:textId="0B6FE211" w:rsidR="007F04E0" w:rsidRPr="007B2E98" w:rsidRDefault="007F04E0" w:rsidP="00C50ED2">
            <w:pPr>
              <w:ind w:left="-7" w:right="-108"/>
              <w:jc w:val="center"/>
              <w:rPr>
                <w:rFonts w:ascii="Times New Roman" w:eastAsia="Times New Roman" w:hAnsi="Times New Roman"/>
                <w:color w:val="000000"/>
                <w:sz w:val="22"/>
                <w:szCs w:val="22"/>
                <w:lang w:val="lt-LT" w:eastAsia="lt-LT"/>
              </w:rPr>
            </w:pPr>
            <w:r w:rsidRPr="007B2E98">
              <w:rPr>
                <w:rFonts w:ascii="Times New Roman" w:eastAsia="Times New Roman" w:hAnsi="Times New Roman"/>
                <w:color w:val="000000"/>
                <w:sz w:val="22"/>
                <w:szCs w:val="22"/>
                <w:lang w:val="lt-LT" w:eastAsia="lt-LT"/>
              </w:rPr>
              <w:t>1 vnt.</w:t>
            </w:r>
          </w:p>
        </w:tc>
        <w:tc>
          <w:tcPr>
            <w:tcW w:w="3969" w:type="dxa"/>
            <w:shd w:val="clear" w:color="auto" w:fill="FFFFFF"/>
          </w:tcPr>
          <w:p w14:paraId="128513EA"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 Apžiūros kušetės tipas: trijų dalių apžiūros kušetė:</w:t>
            </w:r>
          </w:p>
          <w:p w14:paraId="1659B5AD" w14:textId="42804E9A" w:rsidR="007F04E0" w:rsidRPr="002F4392" w:rsidRDefault="00CD32ED" w:rsidP="00CD32ED">
            <w:pPr>
              <w:pStyle w:val="ListParagraph"/>
              <w:pBdr>
                <w:top w:val="none" w:sz="0" w:space="0" w:color="000000"/>
                <w:left w:val="none" w:sz="0" w:space="0" w:color="000000"/>
                <w:bottom w:val="none" w:sz="0" w:space="0" w:color="000000"/>
                <w:right w:val="none" w:sz="0" w:space="0" w:color="000000"/>
              </w:pBdr>
              <w:tabs>
                <w:tab w:val="left" w:pos="462"/>
              </w:tabs>
              <w:suppressAutoHyphens/>
              <w:spacing w:after="0" w:line="240" w:lineRule="auto"/>
              <w:ind w:left="0"/>
              <w:contextualSpacing w:val="0"/>
              <w:textAlignment w:val="baseline"/>
              <w:rPr>
                <w:rFonts w:ascii="Times New Roman" w:eastAsia="Times New Roman" w:hAnsi="Times New Roman"/>
                <w:color w:val="000000"/>
                <w:lang w:eastAsia="lt-LT"/>
              </w:rPr>
            </w:pPr>
            <w:r w:rsidRPr="002F4392">
              <w:rPr>
                <w:rFonts w:ascii="Times New Roman" w:eastAsia="Times New Roman" w:hAnsi="Times New Roman"/>
                <w:color w:val="000000"/>
                <w:lang w:eastAsia="lt-LT"/>
              </w:rPr>
              <w:t xml:space="preserve">a) </w:t>
            </w:r>
            <w:r w:rsidR="007F04E0" w:rsidRPr="002F4392">
              <w:rPr>
                <w:rFonts w:ascii="Times New Roman" w:eastAsia="Times New Roman" w:hAnsi="Times New Roman"/>
                <w:color w:val="000000"/>
                <w:lang w:eastAsia="lt-LT"/>
              </w:rPr>
              <w:t>nugaros – 1 dalis</w:t>
            </w:r>
          </w:p>
          <w:p w14:paraId="0A9B7422" w14:textId="3B0DC88C" w:rsidR="007F04E0" w:rsidRPr="002F4392" w:rsidRDefault="00CD32ED" w:rsidP="00CD32ED">
            <w:pPr>
              <w:pStyle w:val="ListParagraph"/>
              <w:pBdr>
                <w:top w:val="none" w:sz="0" w:space="0" w:color="000000"/>
                <w:left w:val="none" w:sz="0" w:space="0" w:color="000000"/>
                <w:bottom w:val="none" w:sz="0" w:space="0" w:color="000000"/>
                <w:right w:val="none" w:sz="0" w:space="0" w:color="000000"/>
              </w:pBdr>
              <w:tabs>
                <w:tab w:val="left" w:pos="462"/>
              </w:tabs>
              <w:suppressAutoHyphens/>
              <w:spacing w:after="0" w:line="240" w:lineRule="auto"/>
              <w:ind w:left="0"/>
              <w:contextualSpacing w:val="0"/>
              <w:textAlignment w:val="baseline"/>
              <w:rPr>
                <w:rFonts w:ascii="Times New Roman" w:eastAsia="Times New Roman" w:hAnsi="Times New Roman"/>
                <w:color w:val="000000"/>
                <w:lang w:eastAsia="lt-LT"/>
              </w:rPr>
            </w:pPr>
            <w:r w:rsidRPr="002F4392">
              <w:rPr>
                <w:rFonts w:ascii="Times New Roman" w:eastAsia="Times New Roman" w:hAnsi="Times New Roman"/>
                <w:color w:val="000000"/>
                <w:lang w:eastAsia="lt-LT"/>
              </w:rPr>
              <w:t xml:space="preserve">b) </w:t>
            </w:r>
            <w:r w:rsidR="007F04E0" w:rsidRPr="002F4392">
              <w:rPr>
                <w:rFonts w:ascii="Times New Roman" w:eastAsia="Times New Roman" w:hAnsi="Times New Roman"/>
                <w:color w:val="000000"/>
                <w:lang w:eastAsia="lt-LT"/>
              </w:rPr>
              <w:t>sėdimoji – 1 dalis</w:t>
            </w:r>
          </w:p>
          <w:p w14:paraId="08C2FE5E" w14:textId="4896188F" w:rsidR="007F04E0" w:rsidRPr="002F4392" w:rsidRDefault="00CD32ED" w:rsidP="00CD32ED">
            <w:pPr>
              <w:pStyle w:val="ListParagraph"/>
              <w:pBdr>
                <w:top w:val="none" w:sz="0" w:space="0" w:color="000000"/>
                <w:left w:val="none" w:sz="0" w:space="0" w:color="000000"/>
                <w:bottom w:val="none" w:sz="0" w:space="0" w:color="000000"/>
                <w:right w:val="none" w:sz="0" w:space="0" w:color="000000"/>
              </w:pBdr>
              <w:tabs>
                <w:tab w:val="left" w:pos="462"/>
              </w:tabs>
              <w:suppressAutoHyphens/>
              <w:spacing w:after="0" w:line="240" w:lineRule="auto"/>
              <w:ind w:left="0"/>
              <w:contextualSpacing w:val="0"/>
              <w:textAlignment w:val="baseline"/>
              <w:rPr>
                <w:rFonts w:ascii="Times New Roman" w:eastAsia="Times New Roman" w:hAnsi="Times New Roman"/>
                <w:color w:val="000000"/>
                <w:lang w:eastAsia="lt-LT"/>
              </w:rPr>
            </w:pPr>
            <w:r w:rsidRPr="002F4392">
              <w:rPr>
                <w:rFonts w:ascii="Times New Roman" w:eastAsia="Times New Roman" w:hAnsi="Times New Roman"/>
                <w:color w:val="000000"/>
                <w:lang w:eastAsia="lt-LT"/>
              </w:rPr>
              <w:t xml:space="preserve">c) </w:t>
            </w:r>
            <w:r w:rsidR="007F04E0" w:rsidRPr="002F4392">
              <w:rPr>
                <w:rFonts w:ascii="Times New Roman" w:eastAsia="Times New Roman" w:hAnsi="Times New Roman"/>
                <w:color w:val="000000"/>
                <w:lang w:eastAsia="lt-LT"/>
              </w:rPr>
              <w:t>kojų/galvos – 1 dalis</w:t>
            </w:r>
          </w:p>
          <w:p w14:paraId="3BA51099"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2. Apžiūros kušetės rėmas:</w:t>
            </w:r>
          </w:p>
          <w:p w14:paraId="467A9D1E" w14:textId="7B17B33E"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1) Pagamintas iš plieno </w:t>
            </w:r>
          </w:p>
          <w:p w14:paraId="68EA5213" w14:textId="77777777" w:rsidR="007F04E0" w:rsidRPr="002F4392" w:rsidRDefault="007F04E0" w:rsidP="007F04E0">
            <w:pPr>
              <w:shd w:val="clear" w:color="auto" w:fill="FFFFFF"/>
              <w:outlineLvl w:val="0"/>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2) Dažai: padengti milteliniu būdu</w:t>
            </w:r>
          </w:p>
          <w:p w14:paraId="005B9C5E"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3. Apžiūros kušetės maksimali saugi apkrova: ≥ 240 kg.</w:t>
            </w:r>
          </w:p>
          <w:p w14:paraId="558A601E"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4. Apžiūros kušetės paviršius:</w:t>
            </w:r>
          </w:p>
          <w:p w14:paraId="389651EA" w14:textId="77777777" w:rsidR="007F04E0" w:rsidRPr="002F4392" w:rsidRDefault="007F04E0" w:rsidP="007F04E0">
            <w:pPr>
              <w:pBdr>
                <w:top w:val="none" w:sz="0" w:space="0" w:color="000000"/>
                <w:left w:val="none" w:sz="0" w:space="0" w:color="000000"/>
                <w:bottom w:val="none" w:sz="0" w:space="0" w:color="000000"/>
                <w:right w:val="none" w:sz="0" w:space="0" w:color="000000"/>
              </w:pBdr>
              <w:suppressAutoHyphens/>
              <w:textAlignment w:val="baseline"/>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1) viršus pagamintas iš šlifuotos drožlių plokštės 10 mm, ±5 mm </w:t>
            </w:r>
          </w:p>
          <w:p w14:paraId="79D15F43" w14:textId="7B761CD2" w:rsidR="007F04E0" w:rsidRPr="002F4392" w:rsidRDefault="007F04E0" w:rsidP="007F04E0">
            <w:pPr>
              <w:pBdr>
                <w:top w:val="none" w:sz="0" w:space="0" w:color="000000"/>
                <w:left w:val="none" w:sz="0" w:space="0" w:color="000000"/>
                <w:bottom w:val="none" w:sz="0" w:space="0" w:color="000000"/>
                <w:right w:val="none" w:sz="0" w:space="0" w:color="000000"/>
              </w:pBdr>
              <w:suppressAutoHyphens/>
              <w:textAlignment w:val="baseline"/>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2) putplasčio užpildu 40 mm, ±5 mm</w:t>
            </w:r>
          </w:p>
          <w:p w14:paraId="704084B3" w14:textId="614F1EDD"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3) aptrauktas antimikrobiniu vinilu</w:t>
            </w:r>
            <w:r w:rsidR="00D03761" w:rsidRPr="002F4392">
              <w:rPr>
                <w:rFonts w:ascii="Times New Roman" w:eastAsia="Times New Roman" w:hAnsi="Times New Roman"/>
                <w:color w:val="000000"/>
                <w:sz w:val="22"/>
                <w:szCs w:val="22"/>
                <w:lang w:val="lt-LT" w:eastAsia="lt-LT"/>
              </w:rPr>
              <w:t>,</w:t>
            </w:r>
            <w:r w:rsidRPr="002F4392">
              <w:rPr>
                <w:rFonts w:ascii="Times New Roman" w:eastAsia="Times New Roman" w:hAnsi="Times New Roman"/>
                <w:color w:val="000000"/>
                <w:sz w:val="22"/>
                <w:szCs w:val="22"/>
                <w:lang w:val="lt-LT" w:eastAsia="lt-LT"/>
              </w:rPr>
              <w:t xml:space="preserve"> atsparus ugniai, valymo ir dezinfekcinėms priemonėms.</w:t>
            </w:r>
          </w:p>
          <w:p w14:paraId="762FAE80"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5. Apžiūros kušetės paviršiaus vinilo savybės (būtina):</w:t>
            </w:r>
          </w:p>
          <w:p w14:paraId="1E465EDC" w14:textId="75B2E2EB"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a) vandeniui nepral</w:t>
            </w:r>
            <w:r w:rsidR="00D03761" w:rsidRPr="002F4392">
              <w:rPr>
                <w:rFonts w:ascii="Times New Roman" w:eastAsia="Times New Roman" w:hAnsi="Times New Roman"/>
                <w:color w:val="000000"/>
                <w:sz w:val="22"/>
                <w:szCs w:val="22"/>
                <w:lang w:val="lt-LT" w:eastAsia="lt-LT"/>
              </w:rPr>
              <w:t>a</w:t>
            </w:r>
            <w:r w:rsidRPr="002F4392">
              <w:rPr>
                <w:rFonts w:ascii="Times New Roman" w:eastAsia="Times New Roman" w:hAnsi="Times New Roman"/>
                <w:color w:val="000000"/>
                <w:sz w:val="22"/>
                <w:szCs w:val="22"/>
                <w:lang w:val="lt-LT" w:eastAsia="lt-LT"/>
              </w:rPr>
              <w:t>idi</w:t>
            </w:r>
          </w:p>
          <w:p w14:paraId="0CB1E93A"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b) atspari ugniai</w:t>
            </w:r>
          </w:p>
          <w:p w14:paraId="204D1E9A"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c) atsparumas valymo ciklams- ne mažiau nei 150000 ciklų</w:t>
            </w:r>
          </w:p>
          <w:p w14:paraId="499BCD31"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d) antibakterinė</w:t>
            </w:r>
          </w:p>
          <w:p w14:paraId="791BA312" w14:textId="6BEA89A2" w:rsidR="007F04E0" w:rsidRPr="002F4392" w:rsidRDefault="00D03761"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6</w:t>
            </w:r>
            <w:r w:rsidR="007F04E0" w:rsidRPr="002F4392">
              <w:rPr>
                <w:rFonts w:ascii="Times New Roman" w:eastAsia="Times New Roman" w:hAnsi="Times New Roman"/>
                <w:color w:val="000000"/>
                <w:sz w:val="22"/>
                <w:szCs w:val="22"/>
                <w:lang w:val="lt-LT" w:eastAsia="lt-LT"/>
              </w:rPr>
              <w:t>. Apžiūros kušetės vinilo spalva: galimybė rinktis ne iš mažiau nei 15 atspalvių</w:t>
            </w:r>
          </w:p>
          <w:p w14:paraId="344BD450" w14:textId="25064A0A" w:rsidR="007F04E0" w:rsidRPr="002F4392" w:rsidRDefault="00D03761"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7</w:t>
            </w:r>
            <w:r w:rsidR="007F04E0" w:rsidRPr="002F4392">
              <w:rPr>
                <w:rFonts w:ascii="Times New Roman" w:eastAsia="Times New Roman" w:hAnsi="Times New Roman"/>
                <w:color w:val="000000"/>
                <w:sz w:val="22"/>
                <w:szCs w:val="22"/>
                <w:lang w:val="lt-LT" w:eastAsia="lt-LT"/>
              </w:rPr>
              <w:t xml:space="preserve">. Apžiūros kušetės išmatavimai: Ilgis: </w:t>
            </w:r>
          </w:p>
          <w:p w14:paraId="5C1CD4C2"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1) Bendras ilgis 1960 mm (±15 mm) </w:t>
            </w:r>
          </w:p>
          <w:p w14:paraId="591AEC31"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2) Nugaros dalies ilgis – 830 mm (±15 mm) </w:t>
            </w:r>
          </w:p>
          <w:p w14:paraId="78E40C35"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lastRenderedPageBreak/>
              <w:t>3) Sėdimosios dalies ilgis – 430 (±15 mm)</w:t>
            </w:r>
          </w:p>
          <w:p w14:paraId="5FB5497C" w14:textId="61161685"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4) Kojų dalies ilgis – 700 mm (±15mm) </w:t>
            </w:r>
          </w:p>
          <w:p w14:paraId="48D0FA2E" w14:textId="1BC412A5" w:rsidR="007F04E0" w:rsidRPr="002F4392" w:rsidRDefault="00D03761"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8. </w:t>
            </w:r>
            <w:r w:rsidR="007F04E0" w:rsidRPr="002F4392">
              <w:rPr>
                <w:rFonts w:ascii="Times New Roman" w:eastAsia="Times New Roman" w:hAnsi="Times New Roman"/>
                <w:color w:val="000000"/>
                <w:sz w:val="22"/>
                <w:szCs w:val="22"/>
                <w:lang w:val="lt-LT" w:eastAsia="lt-LT"/>
              </w:rPr>
              <w:t>Plotis: 650 mm (±15 mm)</w:t>
            </w:r>
          </w:p>
          <w:p w14:paraId="141A9247" w14:textId="1FF55681" w:rsidR="007F04E0" w:rsidRPr="002F4392" w:rsidRDefault="00D03761"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9. </w:t>
            </w:r>
            <w:r w:rsidR="007F04E0" w:rsidRPr="002F4392">
              <w:rPr>
                <w:rFonts w:ascii="Times New Roman" w:eastAsia="Times New Roman" w:hAnsi="Times New Roman"/>
                <w:color w:val="000000"/>
                <w:sz w:val="22"/>
                <w:szCs w:val="22"/>
                <w:lang w:val="lt-LT" w:eastAsia="lt-LT"/>
              </w:rPr>
              <w:t>Aukštis (reguliavimo ribos, ne siauresnės už nurodytas): 450-980 mm.</w:t>
            </w:r>
          </w:p>
          <w:p w14:paraId="5A6A5FEB" w14:textId="1F0FCD7E" w:rsidR="007F04E0" w:rsidRPr="002F4392" w:rsidRDefault="00D03761"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10</w:t>
            </w:r>
            <w:r w:rsidR="007F04E0" w:rsidRPr="002F4392">
              <w:rPr>
                <w:rFonts w:ascii="Times New Roman" w:eastAsia="Times New Roman" w:hAnsi="Times New Roman"/>
                <w:color w:val="000000"/>
                <w:sz w:val="22"/>
                <w:szCs w:val="22"/>
                <w:lang w:val="lt-LT" w:eastAsia="lt-LT"/>
              </w:rPr>
              <w:t>. Apžiūros kušetės aukščio reguliavimas:</w:t>
            </w:r>
          </w:p>
          <w:p w14:paraId="3DEEA811"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 Elektros pavaros pagalba</w:t>
            </w:r>
          </w:p>
          <w:p w14:paraId="07B26B05"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2). Rankiniu pulteliu.</w:t>
            </w:r>
          </w:p>
          <w:p w14:paraId="62C0664C" w14:textId="3144F1B5" w:rsidR="007F04E0" w:rsidRPr="002F4392" w:rsidRDefault="00D03761"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11</w:t>
            </w:r>
            <w:r w:rsidR="007F04E0" w:rsidRPr="002F4392">
              <w:rPr>
                <w:rFonts w:ascii="Times New Roman" w:eastAsia="Times New Roman" w:hAnsi="Times New Roman"/>
                <w:color w:val="000000"/>
                <w:sz w:val="22"/>
                <w:szCs w:val="22"/>
                <w:lang w:val="lt-LT" w:eastAsia="lt-LT"/>
              </w:rPr>
              <w:t>. Apžiūros kušetės ratukų įtraukimo į rėmą sistema:</w:t>
            </w:r>
          </w:p>
          <w:p w14:paraId="0A215664" w14:textId="77777777" w:rsidR="007F04E0" w:rsidRPr="002F4392" w:rsidRDefault="007F04E0" w:rsidP="007F04E0">
            <w:pPr>
              <w:pBdr>
                <w:top w:val="none" w:sz="0" w:space="0" w:color="000000"/>
                <w:left w:val="none" w:sz="0" w:space="0" w:color="000000"/>
                <w:bottom w:val="none" w:sz="0" w:space="0" w:color="000000"/>
                <w:right w:val="none" w:sz="0" w:space="0" w:color="000000"/>
              </w:pBdr>
              <w:suppressAutoHyphens/>
              <w:textAlignment w:val="baseline"/>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 Ratukai įtraukiami svirtelių pagalba;</w:t>
            </w:r>
          </w:p>
          <w:p w14:paraId="3BFBF991"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2) Keturios ratukų įtraukimo svirtelės sumontuotos rėmo išorėje </w:t>
            </w:r>
          </w:p>
          <w:p w14:paraId="4CA21534" w14:textId="2A8DEB3E" w:rsidR="007F04E0" w:rsidRPr="002F4392" w:rsidRDefault="00D03761"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12</w:t>
            </w:r>
            <w:r w:rsidR="007F04E0" w:rsidRPr="002F4392">
              <w:rPr>
                <w:rFonts w:ascii="Times New Roman" w:eastAsia="Times New Roman" w:hAnsi="Times New Roman"/>
                <w:color w:val="000000"/>
                <w:sz w:val="22"/>
                <w:szCs w:val="22"/>
                <w:lang w:val="lt-LT" w:eastAsia="lt-LT"/>
              </w:rPr>
              <w:t>. Apžiūros kušetės nugaros ir kojų/galvos dalys turi antiprispaudimo sistemą</w:t>
            </w:r>
          </w:p>
          <w:p w14:paraId="01144A74" w14:textId="23A853B8" w:rsidR="007F04E0" w:rsidRPr="002F4392" w:rsidRDefault="00D03761"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13</w:t>
            </w:r>
            <w:r w:rsidR="007F04E0" w:rsidRPr="002F4392">
              <w:rPr>
                <w:rFonts w:ascii="Times New Roman" w:eastAsia="Times New Roman" w:hAnsi="Times New Roman"/>
                <w:color w:val="000000"/>
                <w:sz w:val="22"/>
                <w:szCs w:val="22"/>
                <w:lang w:val="lt-LT" w:eastAsia="lt-LT"/>
              </w:rPr>
              <w:t xml:space="preserve">. Nugaros atramos atlenkimo kampas (ne siauresnis už nurodytą): </w:t>
            </w:r>
            <w:r w:rsidR="008B09F8" w:rsidRPr="002F4392">
              <w:rPr>
                <w:rFonts w:ascii="Times New Roman" w:eastAsia="Times New Roman" w:hAnsi="Times New Roman"/>
                <w:color w:val="000000"/>
                <w:sz w:val="22"/>
                <w:szCs w:val="22"/>
                <w:lang w:val="lt-LT" w:eastAsia="lt-LT"/>
              </w:rPr>
              <w:t>a</w:t>
            </w:r>
            <w:r w:rsidR="007F04E0" w:rsidRPr="002F4392">
              <w:rPr>
                <w:rFonts w:ascii="Times New Roman" w:eastAsia="Times New Roman" w:hAnsi="Times New Roman"/>
                <w:color w:val="000000"/>
                <w:sz w:val="22"/>
                <w:szCs w:val="22"/>
                <w:lang w:val="lt-LT" w:eastAsia="lt-LT"/>
              </w:rPr>
              <w:t>ukštyn: 00 iki 800</w:t>
            </w:r>
          </w:p>
          <w:p w14:paraId="02790076" w14:textId="787C55E4" w:rsidR="007F04E0" w:rsidRPr="002F4392" w:rsidRDefault="00D03761"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14</w:t>
            </w:r>
            <w:r w:rsidR="007F04E0" w:rsidRPr="002F4392">
              <w:rPr>
                <w:rFonts w:ascii="Times New Roman" w:eastAsia="Times New Roman" w:hAnsi="Times New Roman"/>
                <w:color w:val="000000"/>
                <w:sz w:val="22"/>
                <w:szCs w:val="22"/>
                <w:lang w:val="lt-LT" w:eastAsia="lt-LT"/>
              </w:rPr>
              <w:t>. Kojų/galvos atramos atlenkimo kampas ne siauresnis už nurodytą:</w:t>
            </w:r>
          </w:p>
          <w:p w14:paraId="77136ACF" w14:textId="77777777" w:rsidR="007F04E0" w:rsidRPr="002F4392" w:rsidRDefault="007F04E0" w:rsidP="007F04E0">
            <w:pPr>
              <w:pBdr>
                <w:top w:val="none" w:sz="0" w:space="0" w:color="000000"/>
                <w:left w:val="none" w:sz="0" w:space="0" w:color="000000"/>
                <w:bottom w:val="none" w:sz="0" w:space="0" w:color="000000"/>
                <w:right w:val="none" w:sz="0" w:space="0" w:color="000000"/>
              </w:pBdr>
              <w:suppressAutoHyphens/>
              <w:textAlignment w:val="baseline"/>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 aukštyn: 00 iki 750</w:t>
            </w:r>
          </w:p>
          <w:p w14:paraId="3EF57887"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2) žemyn: 00 iki -250</w:t>
            </w:r>
          </w:p>
          <w:p w14:paraId="6A1D9ECB" w14:textId="0C26125B" w:rsidR="007F04E0" w:rsidRPr="002F4392" w:rsidRDefault="00D03761"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15</w:t>
            </w:r>
            <w:r w:rsidR="007F04E0" w:rsidRPr="002F4392">
              <w:rPr>
                <w:rFonts w:ascii="Times New Roman" w:eastAsia="Times New Roman" w:hAnsi="Times New Roman"/>
                <w:color w:val="000000"/>
                <w:sz w:val="22"/>
                <w:szCs w:val="22"/>
                <w:lang w:val="lt-LT" w:eastAsia="lt-LT"/>
              </w:rPr>
              <w:t>.Kojų/galvos atramos dalyje, anga kvėpavimui (Būtina)</w:t>
            </w:r>
          </w:p>
          <w:p w14:paraId="0D61C417"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 Atidarom/uždaroma</w:t>
            </w:r>
          </w:p>
          <w:p w14:paraId="7AAC60DF" w14:textId="6CBA50A5" w:rsidR="007F04E0" w:rsidRPr="002F4392" w:rsidRDefault="007F04E0" w:rsidP="002B1548">
            <w:pPr>
              <w:ind w:right="-148"/>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w:t>
            </w:r>
            <w:r w:rsidR="00D03761" w:rsidRPr="002F4392">
              <w:rPr>
                <w:rFonts w:ascii="Times New Roman" w:eastAsia="Times New Roman" w:hAnsi="Times New Roman"/>
                <w:color w:val="000000"/>
                <w:sz w:val="22"/>
                <w:szCs w:val="22"/>
                <w:lang w:val="lt-LT" w:eastAsia="lt-LT"/>
              </w:rPr>
              <w:t>6</w:t>
            </w:r>
            <w:r w:rsidRPr="002F4392">
              <w:rPr>
                <w:rFonts w:ascii="Times New Roman" w:eastAsia="Times New Roman" w:hAnsi="Times New Roman"/>
                <w:color w:val="000000"/>
                <w:sz w:val="22"/>
                <w:szCs w:val="22"/>
                <w:lang w:val="lt-LT" w:eastAsia="lt-LT"/>
              </w:rPr>
              <w:t>. Nugaros ir kojų/galvos dalies kampo keitimas atliekamas:</w:t>
            </w:r>
          </w:p>
          <w:p w14:paraId="420D45E5"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 mechaniniu(rankiniu) būdu</w:t>
            </w:r>
          </w:p>
          <w:p w14:paraId="123F37D6" w14:textId="77777777"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2) dujinės spyruoklės pagalba</w:t>
            </w:r>
          </w:p>
          <w:p w14:paraId="2B5D6D48" w14:textId="21647CC1" w:rsidR="007F04E0" w:rsidRPr="002F4392" w:rsidRDefault="007F04E0" w:rsidP="007F04E0">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w:t>
            </w:r>
            <w:r w:rsidR="00D03761" w:rsidRPr="002F4392">
              <w:rPr>
                <w:rFonts w:ascii="Times New Roman" w:eastAsia="Times New Roman" w:hAnsi="Times New Roman"/>
                <w:color w:val="000000"/>
                <w:sz w:val="22"/>
                <w:szCs w:val="22"/>
                <w:lang w:val="lt-LT" w:eastAsia="lt-LT"/>
              </w:rPr>
              <w:t>7</w:t>
            </w:r>
            <w:r w:rsidRPr="002F4392">
              <w:rPr>
                <w:rFonts w:ascii="Times New Roman" w:eastAsia="Times New Roman" w:hAnsi="Times New Roman"/>
                <w:color w:val="000000"/>
                <w:sz w:val="22"/>
                <w:szCs w:val="22"/>
                <w:lang w:val="lt-LT" w:eastAsia="lt-LT"/>
              </w:rPr>
              <w:t>. Priedai: Popieriaus ritinėlio laikiklis</w:t>
            </w:r>
          </w:p>
          <w:p w14:paraId="3A361C67" w14:textId="49BA6E6B" w:rsidR="007F04E0" w:rsidRPr="002F4392" w:rsidRDefault="007F04E0" w:rsidP="007F04E0">
            <w:pPr>
              <w:pStyle w:val="Default"/>
              <w:widowControl w:val="0"/>
              <w:pBdr>
                <w:top w:val="none" w:sz="0" w:space="0" w:color="000000"/>
                <w:left w:val="none" w:sz="0" w:space="0" w:color="000000"/>
                <w:bottom w:val="none" w:sz="0" w:space="0" w:color="000000"/>
                <w:right w:val="none" w:sz="0" w:space="0" w:color="000000"/>
              </w:pBdr>
              <w:suppressAutoHyphens/>
              <w:autoSpaceDE/>
              <w:autoSpaceDN/>
              <w:adjustRightInd/>
              <w:textAlignment w:val="baseline"/>
              <w:rPr>
                <w:rFonts w:ascii="Times New Roman" w:hAnsi="Times New Roman"/>
                <w:sz w:val="22"/>
                <w:szCs w:val="22"/>
                <w:lang w:eastAsia="lt-LT"/>
              </w:rPr>
            </w:pPr>
            <w:r w:rsidRPr="002F4392">
              <w:rPr>
                <w:rFonts w:ascii="Times New Roman" w:hAnsi="Times New Roman"/>
                <w:sz w:val="22"/>
                <w:szCs w:val="22"/>
                <w:lang w:eastAsia="lt-LT"/>
              </w:rPr>
              <w:t>1</w:t>
            </w:r>
            <w:r w:rsidR="00D03761" w:rsidRPr="002F4392">
              <w:rPr>
                <w:rFonts w:ascii="Times New Roman" w:hAnsi="Times New Roman"/>
                <w:sz w:val="22"/>
                <w:szCs w:val="22"/>
                <w:lang w:eastAsia="lt-LT"/>
              </w:rPr>
              <w:t>8</w:t>
            </w:r>
            <w:r w:rsidRPr="002F4392">
              <w:rPr>
                <w:rFonts w:ascii="Times New Roman" w:hAnsi="Times New Roman"/>
                <w:sz w:val="22"/>
                <w:szCs w:val="22"/>
                <w:lang w:eastAsia="lt-LT"/>
              </w:rPr>
              <w:t xml:space="preserve">. Įrenginys turi atitikti šiuos sertifikatus: </w:t>
            </w:r>
          </w:p>
          <w:p w14:paraId="48EC6C91" w14:textId="14C7481D" w:rsidR="007F04E0" w:rsidRPr="002F4392" w:rsidRDefault="007F04E0" w:rsidP="007F04E0">
            <w:pPr>
              <w:pStyle w:val="Default"/>
              <w:widowControl w:val="0"/>
              <w:pBdr>
                <w:top w:val="none" w:sz="0" w:space="0" w:color="000000"/>
                <w:left w:val="none" w:sz="0" w:space="0" w:color="000000"/>
                <w:bottom w:val="none" w:sz="0" w:space="0" w:color="000000"/>
                <w:right w:val="none" w:sz="0" w:space="0" w:color="000000"/>
              </w:pBdr>
              <w:suppressAutoHyphens/>
              <w:autoSpaceDE/>
              <w:autoSpaceDN/>
              <w:adjustRightInd/>
              <w:textAlignment w:val="baseline"/>
              <w:rPr>
                <w:rFonts w:ascii="Times New Roman" w:hAnsi="Times New Roman"/>
                <w:sz w:val="22"/>
                <w:szCs w:val="22"/>
                <w:lang w:eastAsia="lt-LT"/>
              </w:rPr>
            </w:pPr>
            <w:r w:rsidRPr="002F4392">
              <w:rPr>
                <w:rFonts w:ascii="Times New Roman" w:hAnsi="Times New Roman"/>
                <w:sz w:val="22"/>
                <w:szCs w:val="22"/>
                <w:lang w:eastAsia="lt-LT"/>
              </w:rPr>
              <w:t>ISO 14001, ISO 9001, 93/42/EEC, IEC 60601-1, IEC 60601-2- 38, EN 60601-:2006+A12:2014, BS EN 1921-1</w:t>
            </w:r>
          </w:p>
          <w:p w14:paraId="058A1263" w14:textId="56CDCC65" w:rsidR="007F04E0" w:rsidRPr="002F4392" w:rsidRDefault="00D03761" w:rsidP="00D03761">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19</w:t>
            </w:r>
            <w:r w:rsidR="004C1311" w:rsidRPr="002F4392">
              <w:rPr>
                <w:rFonts w:ascii="Times New Roman" w:eastAsia="Times New Roman" w:hAnsi="Times New Roman"/>
                <w:color w:val="000000"/>
                <w:sz w:val="22"/>
                <w:szCs w:val="22"/>
                <w:lang w:val="lt-LT" w:eastAsia="lt-LT"/>
              </w:rPr>
              <w:t>. Garantinis laikotarpis: ne mažiau 60 mėnesių</w:t>
            </w:r>
          </w:p>
        </w:tc>
        <w:tc>
          <w:tcPr>
            <w:tcW w:w="3296" w:type="dxa"/>
          </w:tcPr>
          <w:p w14:paraId="7F918AFE" w14:textId="52E453CA" w:rsidR="00CC2818" w:rsidRPr="002F4392" w:rsidRDefault="00CC2818" w:rsidP="002C4EDF">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lastRenderedPageBreak/>
              <w:t>Atitikmuo dokumente: instrukcija kušetė, puslapis: 1</w:t>
            </w:r>
            <w:r w:rsidR="00F74B84" w:rsidRPr="002F4392">
              <w:rPr>
                <w:rFonts w:ascii="Times New Roman" w:eastAsia="Times New Roman" w:hAnsi="Times New Roman"/>
                <w:color w:val="000000"/>
                <w:sz w:val="22"/>
                <w:szCs w:val="22"/>
                <w:lang w:val="lt-LT" w:eastAsia="lt-LT"/>
              </w:rPr>
              <w:t>.</w:t>
            </w:r>
          </w:p>
          <w:p w14:paraId="7F31EA30" w14:textId="0D8E3D7E" w:rsidR="002C4EDF" w:rsidRPr="002F4392" w:rsidRDefault="002C4EDF" w:rsidP="002C4EDF">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 Apžiūros kušetės tipas: trijų dalių apžiūros kušetė:</w:t>
            </w:r>
          </w:p>
          <w:p w14:paraId="38F23224" w14:textId="77777777" w:rsidR="002C4EDF" w:rsidRPr="002F4392" w:rsidRDefault="002C4EDF" w:rsidP="002C4EDF">
            <w:pPr>
              <w:pStyle w:val="ListParagraph"/>
              <w:pBdr>
                <w:top w:val="none" w:sz="0" w:space="0" w:color="000000"/>
                <w:left w:val="none" w:sz="0" w:space="0" w:color="000000"/>
                <w:bottom w:val="none" w:sz="0" w:space="0" w:color="000000"/>
                <w:right w:val="none" w:sz="0" w:space="0" w:color="000000"/>
              </w:pBdr>
              <w:tabs>
                <w:tab w:val="left" w:pos="462"/>
              </w:tabs>
              <w:suppressAutoHyphens/>
              <w:spacing w:after="0" w:line="240" w:lineRule="auto"/>
              <w:ind w:left="0"/>
              <w:contextualSpacing w:val="0"/>
              <w:textAlignment w:val="baseline"/>
              <w:rPr>
                <w:rFonts w:ascii="Times New Roman" w:eastAsia="Times New Roman" w:hAnsi="Times New Roman"/>
                <w:color w:val="000000"/>
                <w:lang w:eastAsia="lt-LT"/>
              </w:rPr>
            </w:pPr>
            <w:r w:rsidRPr="002F4392">
              <w:rPr>
                <w:rFonts w:ascii="Times New Roman" w:eastAsia="Times New Roman" w:hAnsi="Times New Roman"/>
                <w:color w:val="000000"/>
                <w:lang w:eastAsia="lt-LT"/>
              </w:rPr>
              <w:t>a) nugaros – 1 dalis</w:t>
            </w:r>
          </w:p>
          <w:p w14:paraId="3E7A6EE9" w14:textId="77777777" w:rsidR="002C4EDF" w:rsidRPr="002F4392" w:rsidRDefault="002C4EDF" w:rsidP="002C4EDF">
            <w:pPr>
              <w:pStyle w:val="ListParagraph"/>
              <w:pBdr>
                <w:top w:val="none" w:sz="0" w:space="0" w:color="000000"/>
                <w:left w:val="none" w:sz="0" w:space="0" w:color="000000"/>
                <w:bottom w:val="none" w:sz="0" w:space="0" w:color="000000"/>
                <w:right w:val="none" w:sz="0" w:space="0" w:color="000000"/>
              </w:pBdr>
              <w:tabs>
                <w:tab w:val="left" w:pos="462"/>
              </w:tabs>
              <w:suppressAutoHyphens/>
              <w:spacing w:after="0" w:line="240" w:lineRule="auto"/>
              <w:ind w:left="0"/>
              <w:contextualSpacing w:val="0"/>
              <w:textAlignment w:val="baseline"/>
              <w:rPr>
                <w:rFonts w:ascii="Times New Roman" w:eastAsia="Times New Roman" w:hAnsi="Times New Roman"/>
                <w:color w:val="000000"/>
                <w:lang w:eastAsia="lt-LT"/>
              </w:rPr>
            </w:pPr>
            <w:r w:rsidRPr="002F4392">
              <w:rPr>
                <w:rFonts w:ascii="Times New Roman" w:eastAsia="Times New Roman" w:hAnsi="Times New Roman"/>
                <w:color w:val="000000"/>
                <w:lang w:eastAsia="lt-LT"/>
              </w:rPr>
              <w:t>b) sėdimoji – 1 dalis</w:t>
            </w:r>
          </w:p>
          <w:p w14:paraId="79FDC6B2" w14:textId="45506992" w:rsidR="002C4EDF" w:rsidRPr="002F4392" w:rsidRDefault="002C4EDF" w:rsidP="002C4EDF">
            <w:pPr>
              <w:pStyle w:val="ListParagraph"/>
              <w:pBdr>
                <w:top w:val="none" w:sz="0" w:space="0" w:color="000000"/>
                <w:left w:val="none" w:sz="0" w:space="0" w:color="000000"/>
                <w:bottom w:val="none" w:sz="0" w:space="0" w:color="000000"/>
                <w:right w:val="none" w:sz="0" w:space="0" w:color="000000"/>
              </w:pBdr>
              <w:tabs>
                <w:tab w:val="left" w:pos="462"/>
              </w:tabs>
              <w:suppressAutoHyphens/>
              <w:spacing w:after="0" w:line="240" w:lineRule="auto"/>
              <w:ind w:left="0"/>
              <w:contextualSpacing w:val="0"/>
              <w:textAlignment w:val="baseline"/>
              <w:rPr>
                <w:rFonts w:ascii="Times New Roman" w:eastAsia="Times New Roman" w:hAnsi="Times New Roman"/>
                <w:color w:val="000000"/>
                <w:lang w:eastAsia="lt-LT"/>
              </w:rPr>
            </w:pPr>
            <w:r w:rsidRPr="002F4392">
              <w:rPr>
                <w:rFonts w:ascii="Times New Roman" w:eastAsia="Times New Roman" w:hAnsi="Times New Roman"/>
                <w:color w:val="000000"/>
                <w:lang w:eastAsia="lt-LT"/>
              </w:rPr>
              <w:t>c) kojų/galvos – 1 dalis</w:t>
            </w:r>
          </w:p>
          <w:p w14:paraId="5DD17A0E" w14:textId="77777777" w:rsidR="00F74B84" w:rsidRPr="002F4392" w:rsidRDefault="00F74B84" w:rsidP="002C4EDF">
            <w:pPr>
              <w:pStyle w:val="ListParagraph"/>
              <w:pBdr>
                <w:top w:val="none" w:sz="0" w:space="0" w:color="000000"/>
                <w:left w:val="none" w:sz="0" w:space="0" w:color="000000"/>
                <w:bottom w:val="none" w:sz="0" w:space="0" w:color="000000"/>
                <w:right w:val="none" w:sz="0" w:space="0" w:color="000000"/>
              </w:pBdr>
              <w:tabs>
                <w:tab w:val="left" w:pos="462"/>
              </w:tabs>
              <w:suppressAutoHyphens/>
              <w:spacing w:after="0" w:line="240" w:lineRule="auto"/>
              <w:ind w:left="0"/>
              <w:contextualSpacing w:val="0"/>
              <w:textAlignment w:val="baseline"/>
              <w:rPr>
                <w:rFonts w:ascii="Times New Roman" w:eastAsia="Times New Roman" w:hAnsi="Times New Roman"/>
                <w:color w:val="000000"/>
                <w:lang w:eastAsia="lt-LT"/>
              </w:rPr>
            </w:pPr>
          </w:p>
          <w:p w14:paraId="2F57C36C" w14:textId="02EA521C" w:rsidR="00CC2818" w:rsidRPr="002F4392" w:rsidRDefault="00CC2818" w:rsidP="00CC2818">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Atitikmuo dokumente:</w:t>
            </w:r>
            <w:r w:rsidR="00F74B84" w:rsidRPr="002F4392">
              <w:rPr>
                <w:rFonts w:ascii="Times New Roman" w:eastAsia="Times New Roman" w:hAnsi="Times New Roman"/>
                <w:color w:val="000000"/>
                <w:sz w:val="22"/>
                <w:szCs w:val="22"/>
                <w:lang w:val="lt-LT" w:eastAsia="lt-LT"/>
              </w:rPr>
              <w:t xml:space="preserve"> Deklaracija puslapis: 1</w:t>
            </w:r>
            <w:r w:rsidR="00AE5DBC" w:rsidRPr="002F4392">
              <w:rPr>
                <w:rFonts w:ascii="Times New Roman" w:eastAsia="Times New Roman" w:hAnsi="Times New Roman"/>
                <w:color w:val="000000"/>
                <w:sz w:val="22"/>
                <w:szCs w:val="22"/>
                <w:lang w:val="lt-LT" w:eastAsia="lt-LT"/>
              </w:rPr>
              <w:t>.</w:t>
            </w:r>
          </w:p>
          <w:p w14:paraId="319770E5" w14:textId="77777777" w:rsidR="00CC2818" w:rsidRPr="002F4392" w:rsidRDefault="00CC2818" w:rsidP="00CC2818">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2. Apžiūros kušetės rėmas:</w:t>
            </w:r>
          </w:p>
          <w:p w14:paraId="19D2CD2C" w14:textId="77777777" w:rsidR="00CC2818" w:rsidRPr="002F4392" w:rsidRDefault="00CC2818" w:rsidP="00CC2818">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1) Pagamintas iš plieno </w:t>
            </w:r>
          </w:p>
          <w:p w14:paraId="4715CB81" w14:textId="3187E91A" w:rsidR="00CC2818" w:rsidRPr="002F4392" w:rsidRDefault="00CC2818" w:rsidP="00CC2818">
            <w:pPr>
              <w:shd w:val="clear" w:color="auto" w:fill="FFFFFF"/>
              <w:outlineLvl w:val="0"/>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2) Dažai: padengti milteliniu būdu</w:t>
            </w:r>
          </w:p>
          <w:p w14:paraId="460645F0" w14:textId="77777777" w:rsidR="0074447E" w:rsidRPr="002F4392" w:rsidRDefault="0074447E" w:rsidP="00CC2818">
            <w:pPr>
              <w:shd w:val="clear" w:color="auto" w:fill="FFFFFF"/>
              <w:outlineLvl w:val="0"/>
              <w:rPr>
                <w:rFonts w:ascii="Times New Roman" w:eastAsia="Times New Roman" w:hAnsi="Times New Roman"/>
                <w:color w:val="000000"/>
                <w:sz w:val="22"/>
                <w:szCs w:val="22"/>
                <w:lang w:val="lt-LT" w:eastAsia="lt-LT"/>
              </w:rPr>
            </w:pPr>
          </w:p>
          <w:p w14:paraId="34C2B32C" w14:textId="773E8D69" w:rsidR="007F04E0" w:rsidRPr="002F4392" w:rsidRDefault="0074447E"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Atitikmuo dokumente: instrukcija kušetė, puslapis: 1; </w:t>
            </w:r>
          </w:p>
          <w:p w14:paraId="2C6068DD" w14:textId="4F18F10E" w:rsidR="0074447E" w:rsidRPr="002F4392" w:rsidRDefault="0074447E"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3. Apžiūros kušetės maksimali saugi apkrova: 240 kg.</w:t>
            </w:r>
          </w:p>
          <w:p w14:paraId="0AE48DF1" w14:textId="7D260095" w:rsidR="0074447E" w:rsidRPr="002F4392" w:rsidRDefault="0074447E" w:rsidP="0074447E">
            <w:pPr>
              <w:rPr>
                <w:rFonts w:ascii="Times New Roman" w:eastAsia="Times New Roman" w:hAnsi="Times New Roman"/>
                <w:color w:val="000000"/>
                <w:sz w:val="22"/>
                <w:szCs w:val="22"/>
                <w:lang w:val="lt-LT" w:eastAsia="lt-LT"/>
              </w:rPr>
            </w:pPr>
          </w:p>
          <w:p w14:paraId="35F15083" w14:textId="77777777" w:rsidR="0074447E" w:rsidRPr="002F4392" w:rsidRDefault="0074447E" w:rsidP="0074447E">
            <w:pPr>
              <w:rPr>
                <w:rFonts w:ascii="Times New Roman" w:eastAsia="Times New Roman" w:hAnsi="Times New Roman"/>
                <w:color w:val="000000"/>
                <w:sz w:val="22"/>
                <w:szCs w:val="22"/>
                <w:lang w:val="lt-LT" w:eastAsia="lt-LT"/>
              </w:rPr>
            </w:pPr>
          </w:p>
          <w:p w14:paraId="420724D2" w14:textId="1C61CCB4" w:rsidR="0074447E" w:rsidRPr="002F4392" w:rsidRDefault="0074447E"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Atitikmuo dokumente: Spalva puslapis: 1; </w:t>
            </w:r>
            <w:r w:rsidR="00883D55" w:rsidRPr="002F4392">
              <w:rPr>
                <w:rFonts w:ascii="Times New Roman" w:eastAsia="Times New Roman" w:hAnsi="Times New Roman"/>
                <w:color w:val="000000"/>
                <w:sz w:val="22"/>
                <w:szCs w:val="22"/>
                <w:lang w:val="lt-LT" w:eastAsia="lt-LT"/>
              </w:rPr>
              <w:t>deklaracija</w:t>
            </w:r>
            <w:r w:rsidRPr="002F4392">
              <w:rPr>
                <w:rFonts w:ascii="Times New Roman" w:eastAsia="Times New Roman" w:hAnsi="Times New Roman"/>
                <w:color w:val="000000"/>
                <w:sz w:val="22"/>
                <w:szCs w:val="22"/>
                <w:lang w:val="lt-LT" w:eastAsia="lt-LT"/>
              </w:rPr>
              <w:t>, puslapis: 1.</w:t>
            </w:r>
          </w:p>
          <w:p w14:paraId="09A3C3E0" w14:textId="77777777" w:rsidR="0074447E" w:rsidRPr="002F4392" w:rsidRDefault="0074447E"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4. Apžiūros kušetės paviršius:</w:t>
            </w:r>
          </w:p>
          <w:p w14:paraId="6A9E16D4" w14:textId="6EF6CF02" w:rsidR="0074447E" w:rsidRPr="002F4392" w:rsidRDefault="0074447E" w:rsidP="0074447E">
            <w:pPr>
              <w:pBdr>
                <w:top w:val="none" w:sz="0" w:space="0" w:color="000000"/>
                <w:left w:val="none" w:sz="0" w:space="0" w:color="000000"/>
                <w:bottom w:val="none" w:sz="0" w:space="0" w:color="000000"/>
                <w:right w:val="none" w:sz="0" w:space="0" w:color="000000"/>
              </w:pBdr>
              <w:suppressAutoHyphens/>
              <w:textAlignment w:val="baseline"/>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1) viršus pagamintas iš šlifuotos drožlių plokštės 10 mm, </w:t>
            </w:r>
          </w:p>
          <w:p w14:paraId="4DDEB488" w14:textId="0D7073B8" w:rsidR="0074447E" w:rsidRPr="002F4392" w:rsidRDefault="0074447E" w:rsidP="0074447E">
            <w:pPr>
              <w:pBdr>
                <w:top w:val="none" w:sz="0" w:space="0" w:color="000000"/>
                <w:left w:val="none" w:sz="0" w:space="0" w:color="000000"/>
                <w:bottom w:val="none" w:sz="0" w:space="0" w:color="000000"/>
                <w:right w:val="none" w:sz="0" w:space="0" w:color="000000"/>
              </w:pBdr>
              <w:suppressAutoHyphens/>
              <w:textAlignment w:val="baseline"/>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2) putplasčio užpildu 40 mm, </w:t>
            </w:r>
          </w:p>
          <w:p w14:paraId="73C0A65C" w14:textId="0F4FCD2A" w:rsidR="0074447E" w:rsidRPr="002F4392" w:rsidRDefault="0074447E"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3) aptrauktas antimikrobiniu vinilu, atsparus ugniai, valymo ir dezinfekcinėms priemonėms.</w:t>
            </w:r>
          </w:p>
          <w:p w14:paraId="037E6E99" w14:textId="246588C0" w:rsidR="0074447E" w:rsidRPr="002F4392" w:rsidRDefault="0074447E" w:rsidP="0074447E">
            <w:pPr>
              <w:rPr>
                <w:rFonts w:ascii="Times New Roman" w:eastAsia="Times New Roman" w:hAnsi="Times New Roman"/>
                <w:color w:val="000000"/>
                <w:sz w:val="22"/>
                <w:szCs w:val="22"/>
                <w:lang w:val="lt-LT" w:eastAsia="lt-LT"/>
              </w:rPr>
            </w:pPr>
          </w:p>
          <w:p w14:paraId="663BE4D2" w14:textId="634A14D0" w:rsidR="0074447E" w:rsidRPr="002F4392" w:rsidRDefault="0074447E"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lastRenderedPageBreak/>
              <w:t>Atitikmuo dokumente: Spalva puslapis: 1;</w:t>
            </w:r>
          </w:p>
          <w:p w14:paraId="40BB1946" w14:textId="77777777" w:rsidR="0074447E" w:rsidRPr="002F4392" w:rsidRDefault="0074447E"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5. Apžiūros kušetės paviršiaus vinilo savybės (būtina):</w:t>
            </w:r>
          </w:p>
          <w:p w14:paraId="64C56406" w14:textId="77777777" w:rsidR="0074447E" w:rsidRPr="002F4392" w:rsidRDefault="0074447E"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a) vandeniui nepralaidi</w:t>
            </w:r>
          </w:p>
          <w:p w14:paraId="039B32F8" w14:textId="77777777" w:rsidR="0074447E" w:rsidRPr="002F4392" w:rsidRDefault="0074447E"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b) atspari ugniai</w:t>
            </w:r>
          </w:p>
          <w:p w14:paraId="73FF0013" w14:textId="2FF5BA93" w:rsidR="0074447E" w:rsidRPr="002F4392" w:rsidRDefault="0074447E"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c) atsparumas valymo ciklams 150000 ciklų</w:t>
            </w:r>
          </w:p>
          <w:p w14:paraId="18B2CAA5" w14:textId="2C0D69EC" w:rsidR="0074447E" w:rsidRPr="002F4392" w:rsidRDefault="0074447E"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d) antibakterinė</w:t>
            </w:r>
          </w:p>
          <w:p w14:paraId="19A54DF7" w14:textId="75ACBE4A" w:rsidR="0074447E" w:rsidRPr="002F4392" w:rsidRDefault="0074447E" w:rsidP="0074447E">
            <w:pPr>
              <w:rPr>
                <w:rFonts w:ascii="Times New Roman" w:eastAsia="Times New Roman" w:hAnsi="Times New Roman"/>
                <w:color w:val="000000"/>
                <w:sz w:val="22"/>
                <w:szCs w:val="22"/>
                <w:lang w:val="lt-LT" w:eastAsia="lt-LT"/>
              </w:rPr>
            </w:pPr>
          </w:p>
          <w:p w14:paraId="7F0D1A9C" w14:textId="34C2CB15" w:rsidR="0074447E" w:rsidRPr="002F4392" w:rsidRDefault="0074447E"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Atitikmuo dokumente: Spalva puslapis: 1;</w:t>
            </w:r>
          </w:p>
          <w:p w14:paraId="1E14EB98" w14:textId="68FC60DB" w:rsidR="0074447E" w:rsidRPr="002F4392" w:rsidRDefault="0074447E"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6. Apžiūros kušetės vinilo spalva: galimybė rinktis iš </w:t>
            </w:r>
            <w:r w:rsidR="00883D55" w:rsidRPr="002F4392">
              <w:rPr>
                <w:rFonts w:ascii="Times New Roman" w:eastAsia="Times New Roman" w:hAnsi="Times New Roman"/>
                <w:color w:val="000000"/>
                <w:sz w:val="22"/>
                <w:szCs w:val="22"/>
                <w:lang w:val="lt-LT" w:eastAsia="lt-LT"/>
              </w:rPr>
              <w:t>15</w:t>
            </w:r>
            <w:r w:rsidRPr="002F4392">
              <w:rPr>
                <w:rFonts w:ascii="Times New Roman" w:eastAsia="Times New Roman" w:hAnsi="Times New Roman"/>
                <w:color w:val="000000"/>
                <w:sz w:val="22"/>
                <w:szCs w:val="22"/>
                <w:lang w:val="lt-LT" w:eastAsia="lt-LT"/>
              </w:rPr>
              <w:t xml:space="preserve"> atspalvių</w:t>
            </w:r>
          </w:p>
          <w:p w14:paraId="332BEFF0" w14:textId="77777777" w:rsidR="0074447E" w:rsidRPr="002F4392" w:rsidRDefault="0074447E" w:rsidP="0074447E">
            <w:pPr>
              <w:rPr>
                <w:rFonts w:ascii="Times New Roman" w:eastAsia="Times New Roman" w:hAnsi="Times New Roman"/>
                <w:sz w:val="22"/>
                <w:szCs w:val="22"/>
                <w:lang w:val="lt-LT" w:eastAsia="lt-LT"/>
              </w:rPr>
            </w:pPr>
          </w:p>
          <w:p w14:paraId="25C7B47D" w14:textId="77777777" w:rsidR="00C96467" w:rsidRPr="002F4392" w:rsidRDefault="00C96467" w:rsidP="0074447E">
            <w:pPr>
              <w:rPr>
                <w:rFonts w:ascii="Times New Roman" w:eastAsia="Times New Roman" w:hAnsi="Times New Roman"/>
                <w:sz w:val="22"/>
                <w:szCs w:val="22"/>
                <w:lang w:val="lt-LT" w:eastAsia="lt-LT"/>
              </w:rPr>
            </w:pPr>
          </w:p>
          <w:p w14:paraId="083BE202" w14:textId="38052B4E" w:rsidR="00C96467" w:rsidRPr="002F4392" w:rsidRDefault="00C96467"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Atitikmuo dokumente: instrukcija kušetė, puslapis: 1.</w:t>
            </w:r>
          </w:p>
          <w:p w14:paraId="7C5A18B3" w14:textId="71DF4D30" w:rsidR="00C96467" w:rsidRPr="002F4392" w:rsidRDefault="00C96467" w:rsidP="00C96467">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7. Apžiūros kušetės išmatavimai: Ilgis: </w:t>
            </w:r>
          </w:p>
          <w:p w14:paraId="27729127" w14:textId="6B2EB899" w:rsidR="00C96467" w:rsidRPr="002F4392" w:rsidRDefault="00C96467" w:rsidP="00C96467">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1) Bendras ilgis 1960 mm </w:t>
            </w:r>
          </w:p>
          <w:p w14:paraId="71373E09" w14:textId="03A74BED" w:rsidR="00C96467" w:rsidRPr="002F4392" w:rsidRDefault="00C96467" w:rsidP="00C96467">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2) Nugaros dalies ilgis – 830 mm</w:t>
            </w:r>
          </w:p>
          <w:p w14:paraId="6F53DA4D" w14:textId="77C38B81" w:rsidR="00C96467" w:rsidRPr="002F4392" w:rsidRDefault="00C96467" w:rsidP="00C96467">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3) Sėdimosios dalies ilgis – 430mm </w:t>
            </w:r>
          </w:p>
          <w:p w14:paraId="7EEA9FB3" w14:textId="13F1A2F4" w:rsidR="00C96467" w:rsidRPr="002F4392" w:rsidRDefault="00C96467" w:rsidP="00C96467">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4) Kojų dalies ilgis – 700 mm  </w:t>
            </w:r>
          </w:p>
          <w:p w14:paraId="6CFF65DF" w14:textId="77777777" w:rsidR="00C96467" w:rsidRPr="002F4392" w:rsidRDefault="00C96467" w:rsidP="0074447E">
            <w:pPr>
              <w:rPr>
                <w:rFonts w:ascii="Times New Roman" w:eastAsia="Times New Roman" w:hAnsi="Times New Roman"/>
                <w:sz w:val="22"/>
                <w:szCs w:val="22"/>
                <w:lang w:val="lt-LT" w:eastAsia="lt-LT"/>
              </w:rPr>
            </w:pPr>
          </w:p>
          <w:p w14:paraId="1CF40823" w14:textId="77777777" w:rsidR="00C96467" w:rsidRPr="002F4392" w:rsidRDefault="00C96467" w:rsidP="00C96467">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Atitikmuo dokumente: instrukcija kušetė, puslapis: 1.</w:t>
            </w:r>
          </w:p>
          <w:p w14:paraId="45ED4AC2" w14:textId="77777777" w:rsidR="00C96467" w:rsidRPr="002F4392" w:rsidRDefault="00C96467"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8. Plotis: 650 mm </w:t>
            </w:r>
          </w:p>
          <w:p w14:paraId="46CAC231" w14:textId="77777777" w:rsidR="00C96467" w:rsidRPr="002F4392" w:rsidRDefault="00C96467" w:rsidP="0074447E">
            <w:pPr>
              <w:rPr>
                <w:rFonts w:ascii="Times New Roman" w:eastAsia="Times New Roman" w:hAnsi="Times New Roman"/>
                <w:sz w:val="22"/>
                <w:szCs w:val="22"/>
                <w:lang w:val="lt-LT" w:eastAsia="lt-LT"/>
              </w:rPr>
            </w:pPr>
          </w:p>
          <w:p w14:paraId="76F96F8E" w14:textId="4B30274F" w:rsidR="00C96467" w:rsidRPr="002F4392" w:rsidRDefault="00C96467"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Atitikmuo dokumente: instrukcija kušetė, puslapis: 1.</w:t>
            </w:r>
          </w:p>
          <w:p w14:paraId="5A39934B" w14:textId="3FF08BE2" w:rsidR="00C96467" w:rsidRPr="002F4392" w:rsidRDefault="00C96467" w:rsidP="00C96467">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9. Aukštis reguliavimo ribos: 450-980 mm.</w:t>
            </w:r>
          </w:p>
          <w:p w14:paraId="0A334661" w14:textId="6D397BE7" w:rsidR="008470B4" w:rsidRPr="002F4392" w:rsidRDefault="008470B4" w:rsidP="00C96467">
            <w:pPr>
              <w:rPr>
                <w:rFonts w:ascii="Times New Roman" w:eastAsia="Times New Roman" w:hAnsi="Times New Roman"/>
                <w:color w:val="000000"/>
                <w:sz w:val="22"/>
                <w:szCs w:val="22"/>
                <w:lang w:val="lt-LT" w:eastAsia="lt-LT"/>
              </w:rPr>
            </w:pPr>
          </w:p>
          <w:p w14:paraId="51533B36" w14:textId="61902158" w:rsidR="008470B4" w:rsidRPr="002F4392" w:rsidRDefault="008470B4" w:rsidP="00C96467">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Atitikmuo dokumente: instrukcija kušetė, puslapis: 1.</w:t>
            </w:r>
          </w:p>
          <w:p w14:paraId="03BFD619" w14:textId="77777777" w:rsidR="008470B4" w:rsidRPr="002F4392" w:rsidRDefault="008470B4" w:rsidP="008470B4">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10. Apžiūros kušetės aukščio reguliavimas:</w:t>
            </w:r>
          </w:p>
          <w:p w14:paraId="718521A5" w14:textId="77777777" w:rsidR="008470B4" w:rsidRPr="002F4392" w:rsidRDefault="008470B4" w:rsidP="008470B4">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 Elektros pavaros pagalba</w:t>
            </w:r>
          </w:p>
          <w:p w14:paraId="1B68A95C" w14:textId="77777777" w:rsidR="008470B4" w:rsidRPr="002F4392" w:rsidRDefault="008470B4" w:rsidP="008470B4">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2). Rankiniu pulteliu.</w:t>
            </w:r>
          </w:p>
          <w:p w14:paraId="71E32187" w14:textId="318A23DE" w:rsidR="008470B4" w:rsidRPr="002F4392" w:rsidRDefault="008470B4" w:rsidP="00C96467">
            <w:pPr>
              <w:rPr>
                <w:rFonts w:ascii="Times New Roman" w:eastAsia="Times New Roman" w:hAnsi="Times New Roman"/>
                <w:color w:val="000000"/>
                <w:sz w:val="22"/>
                <w:szCs w:val="22"/>
                <w:lang w:val="lt-LT" w:eastAsia="lt-LT"/>
              </w:rPr>
            </w:pPr>
          </w:p>
          <w:p w14:paraId="4E1496F3" w14:textId="77777777" w:rsidR="008470B4" w:rsidRPr="002F4392" w:rsidRDefault="008470B4" w:rsidP="008470B4">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Atitikmuo dokumente: instrukcija kušetė, puslapis: 1.</w:t>
            </w:r>
          </w:p>
          <w:p w14:paraId="3F1ACF4B" w14:textId="77777777" w:rsidR="008470B4" w:rsidRPr="002F4392" w:rsidRDefault="008470B4" w:rsidP="008470B4">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11. Apžiūros kušetės ratukų įtraukimo į rėmą sistema:</w:t>
            </w:r>
          </w:p>
          <w:p w14:paraId="028F40A6" w14:textId="77777777" w:rsidR="008470B4" w:rsidRPr="002F4392" w:rsidRDefault="008470B4" w:rsidP="008470B4">
            <w:pPr>
              <w:pBdr>
                <w:top w:val="none" w:sz="0" w:space="0" w:color="000000"/>
                <w:left w:val="none" w:sz="0" w:space="0" w:color="000000"/>
                <w:bottom w:val="none" w:sz="0" w:space="0" w:color="000000"/>
                <w:right w:val="none" w:sz="0" w:space="0" w:color="000000"/>
              </w:pBdr>
              <w:suppressAutoHyphens/>
              <w:textAlignment w:val="baseline"/>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 Ratukai įtraukiami svirtelių pagalba;</w:t>
            </w:r>
          </w:p>
          <w:p w14:paraId="4CAFCFF5" w14:textId="77777777" w:rsidR="008470B4" w:rsidRPr="002F4392" w:rsidRDefault="008470B4" w:rsidP="008470B4">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 xml:space="preserve">2) Keturios ratukų įtraukimo svirtelės sumontuotos rėmo išorėje </w:t>
            </w:r>
          </w:p>
          <w:p w14:paraId="1B8EBDD0" w14:textId="6E29E535" w:rsidR="008470B4" w:rsidRPr="002F4392" w:rsidRDefault="008470B4" w:rsidP="00C96467">
            <w:pPr>
              <w:rPr>
                <w:rFonts w:ascii="Times New Roman" w:eastAsia="Times New Roman" w:hAnsi="Times New Roman"/>
                <w:color w:val="000000"/>
                <w:sz w:val="22"/>
                <w:szCs w:val="22"/>
                <w:lang w:val="lt-LT" w:eastAsia="lt-LT"/>
              </w:rPr>
            </w:pPr>
          </w:p>
          <w:p w14:paraId="52B29410" w14:textId="77777777" w:rsidR="003F3C7B" w:rsidRPr="002F4392" w:rsidRDefault="003F3C7B" w:rsidP="003F3C7B">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Atitikmuo dokumente: instrukcija kušetė, puslapis: 1.</w:t>
            </w:r>
          </w:p>
          <w:p w14:paraId="67F0A7E5" w14:textId="20022749" w:rsidR="003F3C7B" w:rsidRPr="002F4392" w:rsidRDefault="003F3C7B" w:rsidP="003F3C7B">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12. Apžiūros kušetės nugaros ir kojų/galvos dalys turi antiprispaudimo sistemą</w:t>
            </w:r>
          </w:p>
          <w:p w14:paraId="0DA9ED92" w14:textId="4B0BA98B" w:rsidR="003F3C7B" w:rsidRPr="002F4392" w:rsidRDefault="003F3C7B" w:rsidP="003F3C7B">
            <w:pPr>
              <w:rPr>
                <w:rFonts w:ascii="Times New Roman" w:eastAsia="Times New Roman" w:hAnsi="Times New Roman"/>
                <w:color w:val="000000"/>
                <w:sz w:val="22"/>
                <w:szCs w:val="22"/>
                <w:lang w:val="lt-LT" w:eastAsia="lt-LT"/>
              </w:rPr>
            </w:pPr>
          </w:p>
          <w:p w14:paraId="1974197B" w14:textId="16025150" w:rsidR="003F3C7B" w:rsidRPr="002F4392" w:rsidRDefault="003F3C7B" w:rsidP="003F3C7B">
            <w:pPr>
              <w:rPr>
                <w:rFonts w:ascii="Times New Roman" w:eastAsia="Times New Roman" w:hAnsi="Times New Roman"/>
                <w:color w:val="000000"/>
                <w:sz w:val="22"/>
                <w:szCs w:val="22"/>
                <w:lang w:val="lt-LT" w:eastAsia="lt-LT"/>
              </w:rPr>
            </w:pPr>
          </w:p>
          <w:p w14:paraId="71F6246E" w14:textId="77777777" w:rsidR="003F3C7B" w:rsidRPr="002F4392" w:rsidRDefault="003F3C7B" w:rsidP="003F3C7B">
            <w:pPr>
              <w:rPr>
                <w:rFonts w:ascii="Times New Roman" w:eastAsia="Times New Roman" w:hAnsi="Times New Roman"/>
                <w:color w:val="000000"/>
                <w:sz w:val="22"/>
                <w:szCs w:val="22"/>
                <w:lang w:val="lt-LT" w:eastAsia="lt-LT"/>
              </w:rPr>
            </w:pPr>
          </w:p>
          <w:p w14:paraId="66877591" w14:textId="0AE07CE9" w:rsidR="003F3C7B" w:rsidRPr="002F4392" w:rsidRDefault="003F3C7B" w:rsidP="003F3C7B">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Atitikmuo dokumente: instrukcija kušetė, puslapis: 1.</w:t>
            </w:r>
          </w:p>
          <w:p w14:paraId="3184816D" w14:textId="2D32DEDE" w:rsidR="003F3C7B" w:rsidRPr="002F4392" w:rsidRDefault="003F3C7B" w:rsidP="003F3C7B">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lastRenderedPageBreak/>
              <w:t>13. Nugaros atramos atlenkimo kampas: aukštyn: 0</w:t>
            </w:r>
            <w:r w:rsidRPr="002F4392">
              <w:rPr>
                <w:rFonts w:ascii="Times New Roman" w:eastAsia="Times New Roman" w:hAnsi="Times New Roman"/>
                <w:color w:val="000000"/>
                <w:sz w:val="22"/>
                <w:szCs w:val="22"/>
                <w:vertAlign w:val="superscript"/>
                <w:lang w:val="lt-LT" w:eastAsia="lt-LT"/>
              </w:rPr>
              <w:t>0</w:t>
            </w:r>
            <w:r w:rsidRPr="002F4392">
              <w:rPr>
                <w:rFonts w:ascii="Times New Roman" w:eastAsia="Times New Roman" w:hAnsi="Times New Roman"/>
                <w:color w:val="000000"/>
                <w:sz w:val="22"/>
                <w:szCs w:val="22"/>
                <w:lang w:val="lt-LT" w:eastAsia="lt-LT"/>
              </w:rPr>
              <w:t xml:space="preserve"> iki 80</w:t>
            </w:r>
            <w:r w:rsidRPr="002F4392">
              <w:rPr>
                <w:rFonts w:ascii="Times New Roman" w:eastAsia="Times New Roman" w:hAnsi="Times New Roman"/>
                <w:color w:val="000000"/>
                <w:sz w:val="22"/>
                <w:szCs w:val="22"/>
                <w:vertAlign w:val="superscript"/>
                <w:lang w:val="lt-LT" w:eastAsia="lt-LT"/>
              </w:rPr>
              <w:t>0</w:t>
            </w:r>
          </w:p>
          <w:p w14:paraId="6638F10E" w14:textId="4396F66D" w:rsidR="003F3C7B" w:rsidRPr="002F4392" w:rsidRDefault="003F3C7B" w:rsidP="003F3C7B">
            <w:pPr>
              <w:rPr>
                <w:rFonts w:ascii="Times New Roman" w:eastAsia="Times New Roman" w:hAnsi="Times New Roman"/>
                <w:color w:val="000000"/>
                <w:sz w:val="22"/>
                <w:szCs w:val="22"/>
                <w:lang w:val="lt-LT" w:eastAsia="lt-LT"/>
              </w:rPr>
            </w:pPr>
          </w:p>
          <w:p w14:paraId="117885DF" w14:textId="57B4806C" w:rsidR="00831543" w:rsidRPr="002F4392" w:rsidRDefault="00831543" w:rsidP="003F3C7B">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Atitikmuo dokumente: instrukcija kušetė, puslapis: 1</w:t>
            </w:r>
          </w:p>
          <w:p w14:paraId="7F028EFC" w14:textId="42AF82DB" w:rsidR="00831543" w:rsidRPr="002F4392" w:rsidRDefault="00831543" w:rsidP="00831543">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14. Kojų/galvos atramos atlenkimo kampas:</w:t>
            </w:r>
          </w:p>
          <w:p w14:paraId="203453E8" w14:textId="77777777" w:rsidR="00831543" w:rsidRPr="002F4392" w:rsidRDefault="00831543" w:rsidP="00831543">
            <w:pPr>
              <w:pBdr>
                <w:top w:val="none" w:sz="0" w:space="0" w:color="000000"/>
                <w:left w:val="none" w:sz="0" w:space="0" w:color="000000"/>
                <w:bottom w:val="none" w:sz="0" w:space="0" w:color="000000"/>
                <w:right w:val="none" w:sz="0" w:space="0" w:color="000000"/>
              </w:pBdr>
              <w:suppressAutoHyphens/>
              <w:textAlignment w:val="baseline"/>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 aukštyn: 0</w:t>
            </w:r>
            <w:r w:rsidRPr="002F4392">
              <w:rPr>
                <w:rFonts w:ascii="Times New Roman" w:eastAsia="Times New Roman" w:hAnsi="Times New Roman"/>
                <w:color w:val="000000"/>
                <w:sz w:val="22"/>
                <w:szCs w:val="22"/>
                <w:vertAlign w:val="superscript"/>
                <w:lang w:val="lt-LT" w:eastAsia="lt-LT"/>
              </w:rPr>
              <w:t>0</w:t>
            </w:r>
            <w:r w:rsidRPr="002F4392">
              <w:rPr>
                <w:rFonts w:ascii="Times New Roman" w:eastAsia="Times New Roman" w:hAnsi="Times New Roman"/>
                <w:color w:val="000000"/>
                <w:sz w:val="22"/>
                <w:szCs w:val="22"/>
                <w:lang w:val="lt-LT" w:eastAsia="lt-LT"/>
              </w:rPr>
              <w:t xml:space="preserve"> iki 75</w:t>
            </w:r>
            <w:r w:rsidRPr="002F4392">
              <w:rPr>
                <w:rFonts w:ascii="Times New Roman" w:eastAsia="Times New Roman" w:hAnsi="Times New Roman"/>
                <w:color w:val="000000"/>
                <w:sz w:val="22"/>
                <w:szCs w:val="22"/>
                <w:vertAlign w:val="superscript"/>
                <w:lang w:val="lt-LT" w:eastAsia="lt-LT"/>
              </w:rPr>
              <w:t>0</w:t>
            </w:r>
          </w:p>
          <w:p w14:paraId="1283B696" w14:textId="77777777" w:rsidR="00831543" w:rsidRPr="002F4392" w:rsidRDefault="00831543" w:rsidP="00831543">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2) žemyn: 0</w:t>
            </w:r>
            <w:r w:rsidRPr="002F4392">
              <w:rPr>
                <w:rFonts w:ascii="Times New Roman" w:eastAsia="Times New Roman" w:hAnsi="Times New Roman"/>
                <w:color w:val="000000"/>
                <w:sz w:val="22"/>
                <w:szCs w:val="22"/>
                <w:vertAlign w:val="superscript"/>
                <w:lang w:val="lt-LT" w:eastAsia="lt-LT"/>
              </w:rPr>
              <w:t>0</w:t>
            </w:r>
            <w:r w:rsidRPr="002F4392">
              <w:rPr>
                <w:rFonts w:ascii="Times New Roman" w:eastAsia="Times New Roman" w:hAnsi="Times New Roman"/>
                <w:color w:val="000000"/>
                <w:sz w:val="22"/>
                <w:szCs w:val="22"/>
                <w:lang w:val="lt-LT" w:eastAsia="lt-LT"/>
              </w:rPr>
              <w:t xml:space="preserve"> iki -25</w:t>
            </w:r>
            <w:r w:rsidRPr="002F4392">
              <w:rPr>
                <w:rFonts w:ascii="Times New Roman" w:eastAsia="Times New Roman" w:hAnsi="Times New Roman"/>
                <w:color w:val="000000"/>
                <w:sz w:val="22"/>
                <w:szCs w:val="22"/>
                <w:vertAlign w:val="superscript"/>
                <w:lang w:val="lt-LT" w:eastAsia="lt-LT"/>
              </w:rPr>
              <w:t>0</w:t>
            </w:r>
          </w:p>
          <w:p w14:paraId="519BE6E3" w14:textId="64F57AFD" w:rsidR="002F3523" w:rsidRPr="002F4392" w:rsidRDefault="002F3523" w:rsidP="00C96467">
            <w:pPr>
              <w:rPr>
                <w:rFonts w:ascii="Times New Roman" w:eastAsia="Times New Roman" w:hAnsi="Times New Roman"/>
                <w:color w:val="000000"/>
                <w:sz w:val="22"/>
                <w:szCs w:val="22"/>
                <w:lang w:val="lt-LT" w:eastAsia="lt-LT"/>
              </w:rPr>
            </w:pPr>
          </w:p>
          <w:p w14:paraId="387C24A9" w14:textId="7E4CB0DD" w:rsidR="002F3523" w:rsidRPr="002F4392" w:rsidRDefault="002F3523" w:rsidP="00C96467">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Atitikmuo dokumente: instrukcija kušetė, puslapis: 1</w:t>
            </w:r>
          </w:p>
          <w:p w14:paraId="317D610F" w14:textId="71EF13E5" w:rsidR="002F3523" w:rsidRPr="002F4392" w:rsidRDefault="002F3523" w:rsidP="002F3523">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15.Kojų/galvos atramos dalyje, anga kvėpavimui – yra</w:t>
            </w:r>
          </w:p>
          <w:p w14:paraId="7BDB364B" w14:textId="77777777" w:rsidR="002F3523" w:rsidRPr="002F4392" w:rsidRDefault="002F3523" w:rsidP="002F3523">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 Atidarom/uždaroma</w:t>
            </w:r>
          </w:p>
          <w:p w14:paraId="3702877E" w14:textId="77777777" w:rsidR="002F3523" w:rsidRPr="002F4392" w:rsidRDefault="002F3523" w:rsidP="002F3523">
            <w:pPr>
              <w:rPr>
                <w:rFonts w:ascii="Times New Roman" w:eastAsia="Times New Roman" w:hAnsi="Times New Roman"/>
                <w:color w:val="000000"/>
                <w:sz w:val="22"/>
                <w:szCs w:val="22"/>
                <w:lang w:val="lt-LT" w:eastAsia="lt-LT"/>
              </w:rPr>
            </w:pPr>
          </w:p>
          <w:p w14:paraId="1D1D2CB4" w14:textId="4D516621" w:rsidR="00C96467" w:rsidRPr="002F4392" w:rsidRDefault="002F3523"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Atitikmuo dokumente: instrukcija kušetė, puslapis: 1</w:t>
            </w:r>
          </w:p>
          <w:p w14:paraId="0348B010" w14:textId="77777777" w:rsidR="002F3523" w:rsidRPr="002F4392" w:rsidRDefault="002F3523" w:rsidP="002F3523">
            <w:pPr>
              <w:ind w:right="-148"/>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16. Nugaros ir kojų/galvos dalies kampo keitimas atliekamas:</w:t>
            </w:r>
          </w:p>
          <w:p w14:paraId="169711E8" w14:textId="77777777" w:rsidR="002F3523" w:rsidRPr="002F4392" w:rsidRDefault="002F3523" w:rsidP="002F3523">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 mechaniniu(rankiniu) būdu</w:t>
            </w:r>
          </w:p>
          <w:p w14:paraId="3C96BEAF" w14:textId="77777777" w:rsidR="002F3523" w:rsidRPr="002F4392" w:rsidRDefault="002F3523" w:rsidP="002F3523">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2) dujinės spyruoklės pagalba</w:t>
            </w:r>
          </w:p>
          <w:p w14:paraId="0ACE8F1E" w14:textId="77777777" w:rsidR="002F3523" w:rsidRPr="002F4392" w:rsidRDefault="002F3523" w:rsidP="0074447E">
            <w:pPr>
              <w:rPr>
                <w:rFonts w:ascii="Times New Roman" w:eastAsia="Times New Roman" w:hAnsi="Times New Roman"/>
                <w:sz w:val="22"/>
                <w:szCs w:val="22"/>
                <w:lang w:val="lt-LT" w:eastAsia="lt-LT"/>
              </w:rPr>
            </w:pPr>
          </w:p>
          <w:p w14:paraId="298AB0EE" w14:textId="474280E6" w:rsidR="00F9481C" w:rsidRPr="002F4392" w:rsidRDefault="00F9481C"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Atitikmuo dokumente: instrukcija kušetė, puslapis: 1</w:t>
            </w:r>
          </w:p>
          <w:p w14:paraId="7D287C4C" w14:textId="77777777" w:rsidR="00F9481C" w:rsidRPr="002F4392" w:rsidRDefault="00F9481C"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17. Priedai: Popieriaus ritinėlio laikiklis</w:t>
            </w:r>
          </w:p>
          <w:p w14:paraId="3C1E1226" w14:textId="1CF79095" w:rsidR="007669BB" w:rsidRPr="002F4392" w:rsidRDefault="007669BB" w:rsidP="0074447E">
            <w:pPr>
              <w:rPr>
                <w:rFonts w:ascii="Times New Roman" w:eastAsia="Times New Roman" w:hAnsi="Times New Roman"/>
                <w:color w:val="000000"/>
                <w:sz w:val="22"/>
                <w:szCs w:val="22"/>
                <w:lang w:val="lt-LT" w:eastAsia="lt-LT"/>
              </w:rPr>
            </w:pPr>
          </w:p>
          <w:p w14:paraId="1E5F7E01" w14:textId="330501A8" w:rsidR="005033A6" w:rsidRPr="002F4392" w:rsidRDefault="007669BB" w:rsidP="005033A6">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Atitikmuo dokumente</w:t>
            </w:r>
            <w:r w:rsidR="005033A6" w:rsidRPr="002F4392">
              <w:rPr>
                <w:rFonts w:ascii="Times New Roman" w:eastAsia="Times New Roman" w:hAnsi="Times New Roman"/>
                <w:color w:val="000000"/>
                <w:sz w:val="22"/>
                <w:szCs w:val="22"/>
                <w:lang w:val="lt-LT" w:eastAsia="lt-LT"/>
              </w:rPr>
              <w:t>: sertifikatai</w:t>
            </w:r>
            <w:r w:rsidRPr="002F4392">
              <w:rPr>
                <w:rFonts w:ascii="Times New Roman" w:eastAsia="Times New Roman" w:hAnsi="Times New Roman"/>
                <w:color w:val="000000"/>
                <w:sz w:val="22"/>
                <w:szCs w:val="22"/>
                <w:lang w:val="lt-LT" w:eastAsia="lt-LT"/>
              </w:rPr>
              <w:t>, puslapis: 1</w:t>
            </w:r>
            <w:r w:rsidR="005033A6" w:rsidRPr="002F4392">
              <w:rPr>
                <w:rFonts w:ascii="Times New Roman" w:eastAsia="Times New Roman" w:hAnsi="Times New Roman"/>
                <w:color w:val="000000"/>
                <w:sz w:val="22"/>
                <w:szCs w:val="22"/>
                <w:lang w:val="lt-LT" w:eastAsia="lt-LT"/>
              </w:rPr>
              <w:t>; sertifikatai2, puslapis: 1</w:t>
            </w:r>
          </w:p>
          <w:p w14:paraId="1DB7458F" w14:textId="0B7869AB" w:rsidR="007669BB" w:rsidRPr="002F4392" w:rsidRDefault="005033A6" w:rsidP="007669BB">
            <w:pPr>
              <w:rPr>
                <w:rFonts w:ascii="Times New Roman" w:eastAsia="Times New Roman" w:hAnsi="Times New Roman"/>
                <w:color w:val="000000"/>
                <w:sz w:val="22"/>
                <w:szCs w:val="22"/>
                <w:lang w:val="lt-LT" w:eastAsia="lt-LT"/>
              </w:rPr>
            </w:pPr>
            <w:proofErr w:type="spellStart"/>
            <w:r w:rsidRPr="002F4392">
              <w:rPr>
                <w:rFonts w:ascii="Times New Roman" w:hAnsi="Times New Roman"/>
                <w:sz w:val="22"/>
                <w:szCs w:val="22"/>
                <w:lang w:eastAsia="lt-LT"/>
              </w:rPr>
              <w:t>Įrenginys</w:t>
            </w:r>
            <w:proofErr w:type="spellEnd"/>
            <w:r w:rsidRPr="002F4392">
              <w:rPr>
                <w:rFonts w:ascii="Times New Roman" w:hAnsi="Times New Roman"/>
                <w:sz w:val="22"/>
                <w:szCs w:val="22"/>
                <w:lang w:eastAsia="lt-LT"/>
              </w:rPr>
              <w:t xml:space="preserve"> </w:t>
            </w:r>
            <w:proofErr w:type="spellStart"/>
            <w:r w:rsidRPr="002F4392">
              <w:rPr>
                <w:rFonts w:ascii="Times New Roman" w:hAnsi="Times New Roman"/>
                <w:sz w:val="22"/>
                <w:szCs w:val="22"/>
                <w:lang w:eastAsia="lt-LT"/>
              </w:rPr>
              <w:t>atitinka</w:t>
            </w:r>
            <w:proofErr w:type="spellEnd"/>
            <w:r w:rsidRPr="002F4392">
              <w:rPr>
                <w:rFonts w:ascii="Times New Roman" w:hAnsi="Times New Roman"/>
                <w:sz w:val="22"/>
                <w:szCs w:val="22"/>
                <w:lang w:eastAsia="lt-LT"/>
              </w:rPr>
              <w:t xml:space="preserve"> </w:t>
            </w:r>
            <w:proofErr w:type="spellStart"/>
            <w:r w:rsidRPr="002F4392">
              <w:rPr>
                <w:rFonts w:ascii="Times New Roman" w:hAnsi="Times New Roman"/>
                <w:sz w:val="22"/>
                <w:szCs w:val="22"/>
                <w:lang w:eastAsia="lt-LT"/>
              </w:rPr>
              <w:t>šiuos</w:t>
            </w:r>
            <w:proofErr w:type="spellEnd"/>
            <w:r w:rsidRPr="002F4392">
              <w:rPr>
                <w:rFonts w:ascii="Times New Roman" w:hAnsi="Times New Roman"/>
                <w:sz w:val="22"/>
                <w:szCs w:val="22"/>
                <w:lang w:eastAsia="lt-LT"/>
              </w:rPr>
              <w:t xml:space="preserve"> </w:t>
            </w:r>
            <w:proofErr w:type="spellStart"/>
            <w:r w:rsidRPr="002F4392">
              <w:rPr>
                <w:rFonts w:ascii="Times New Roman" w:hAnsi="Times New Roman"/>
                <w:sz w:val="22"/>
                <w:szCs w:val="22"/>
                <w:lang w:eastAsia="lt-LT"/>
              </w:rPr>
              <w:t>sertifikatus</w:t>
            </w:r>
            <w:proofErr w:type="spellEnd"/>
            <w:r w:rsidRPr="002F4392">
              <w:rPr>
                <w:rFonts w:ascii="Times New Roman" w:hAnsi="Times New Roman"/>
                <w:sz w:val="22"/>
                <w:szCs w:val="22"/>
                <w:lang w:eastAsia="lt-LT"/>
              </w:rPr>
              <w:t xml:space="preserve"> </w:t>
            </w:r>
          </w:p>
          <w:p w14:paraId="224BC379" w14:textId="7D32D991" w:rsidR="007669BB" w:rsidRPr="002F4392" w:rsidRDefault="007669BB" w:rsidP="007669BB">
            <w:pPr>
              <w:pStyle w:val="Default"/>
              <w:widowControl w:val="0"/>
              <w:pBdr>
                <w:top w:val="none" w:sz="0" w:space="0" w:color="000000"/>
                <w:left w:val="none" w:sz="0" w:space="0" w:color="000000"/>
                <w:bottom w:val="none" w:sz="0" w:space="0" w:color="000000"/>
                <w:right w:val="none" w:sz="0" w:space="0" w:color="000000"/>
              </w:pBdr>
              <w:suppressAutoHyphens/>
              <w:autoSpaceDE/>
              <w:autoSpaceDN/>
              <w:adjustRightInd/>
              <w:textAlignment w:val="baseline"/>
              <w:rPr>
                <w:rFonts w:ascii="Times New Roman" w:hAnsi="Times New Roman"/>
                <w:sz w:val="22"/>
                <w:szCs w:val="22"/>
                <w:lang w:eastAsia="lt-LT"/>
              </w:rPr>
            </w:pPr>
            <w:r w:rsidRPr="002F4392">
              <w:rPr>
                <w:rFonts w:ascii="Times New Roman" w:hAnsi="Times New Roman"/>
                <w:sz w:val="22"/>
                <w:szCs w:val="22"/>
                <w:lang w:eastAsia="lt-LT"/>
              </w:rPr>
              <w:t xml:space="preserve">- ISO 14001, </w:t>
            </w:r>
          </w:p>
          <w:p w14:paraId="66898025" w14:textId="5E12D68F" w:rsidR="007669BB" w:rsidRPr="002F4392" w:rsidRDefault="007669BB" w:rsidP="007669BB">
            <w:pPr>
              <w:pStyle w:val="Default"/>
              <w:widowControl w:val="0"/>
              <w:pBdr>
                <w:top w:val="none" w:sz="0" w:space="0" w:color="000000"/>
                <w:left w:val="none" w:sz="0" w:space="0" w:color="000000"/>
                <w:bottom w:val="none" w:sz="0" w:space="0" w:color="000000"/>
                <w:right w:val="none" w:sz="0" w:space="0" w:color="000000"/>
              </w:pBdr>
              <w:suppressAutoHyphens/>
              <w:autoSpaceDE/>
              <w:autoSpaceDN/>
              <w:adjustRightInd/>
              <w:textAlignment w:val="baseline"/>
              <w:rPr>
                <w:rFonts w:ascii="Times New Roman" w:hAnsi="Times New Roman"/>
                <w:sz w:val="22"/>
                <w:szCs w:val="22"/>
                <w:lang w:eastAsia="lt-LT"/>
              </w:rPr>
            </w:pPr>
            <w:r w:rsidRPr="002F4392">
              <w:rPr>
                <w:rFonts w:ascii="Times New Roman" w:hAnsi="Times New Roman"/>
                <w:sz w:val="22"/>
                <w:szCs w:val="22"/>
                <w:lang w:eastAsia="lt-LT"/>
              </w:rPr>
              <w:t xml:space="preserve">- ISO 9001, </w:t>
            </w:r>
          </w:p>
          <w:p w14:paraId="329E3CCB" w14:textId="45F8B208" w:rsidR="007669BB" w:rsidRPr="002F4392" w:rsidRDefault="007669BB" w:rsidP="007669BB">
            <w:pPr>
              <w:pStyle w:val="Default"/>
              <w:widowControl w:val="0"/>
              <w:pBdr>
                <w:top w:val="none" w:sz="0" w:space="0" w:color="000000"/>
                <w:left w:val="none" w:sz="0" w:space="0" w:color="000000"/>
                <w:bottom w:val="none" w:sz="0" w:space="0" w:color="000000"/>
                <w:right w:val="none" w:sz="0" w:space="0" w:color="000000"/>
              </w:pBdr>
              <w:suppressAutoHyphens/>
              <w:autoSpaceDE/>
              <w:autoSpaceDN/>
              <w:adjustRightInd/>
              <w:textAlignment w:val="baseline"/>
              <w:rPr>
                <w:rFonts w:ascii="Times New Roman" w:hAnsi="Times New Roman"/>
                <w:sz w:val="22"/>
                <w:szCs w:val="22"/>
                <w:lang w:eastAsia="lt-LT"/>
              </w:rPr>
            </w:pPr>
            <w:r w:rsidRPr="002F4392">
              <w:rPr>
                <w:rFonts w:ascii="Times New Roman" w:hAnsi="Times New Roman"/>
                <w:sz w:val="22"/>
                <w:szCs w:val="22"/>
                <w:lang w:eastAsia="lt-LT"/>
              </w:rPr>
              <w:t>- 93/42/EEC,</w:t>
            </w:r>
          </w:p>
          <w:p w14:paraId="38B9CF26" w14:textId="22D18E3B" w:rsidR="007669BB" w:rsidRPr="002F4392" w:rsidRDefault="007669BB" w:rsidP="007669BB">
            <w:pPr>
              <w:pStyle w:val="Default"/>
              <w:widowControl w:val="0"/>
              <w:pBdr>
                <w:top w:val="none" w:sz="0" w:space="0" w:color="000000"/>
                <w:left w:val="none" w:sz="0" w:space="0" w:color="000000"/>
                <w:bottom w:val="none" w:sz="0" w:space="0" w:color="000000"/>
                <w:right w:val="none" w:sz="0" w:space="0" w:color="000000"/>
              </w:pBdr>
              <w:suppressAutoHyphens/>
              <w:autoSpaceDE/>
              <w:autoSpaceDN/>
              <w:adjustRightInd/>
              <w:textAlignment w:val="baseline"/>
              <w:rPr>
                <w:rFonts w:ascii="Times New Roman" w:hAnsi="Times New Roman"/>
                <w:sz w:val="22"/>
                <w:szCs w:val="22"/>
                <w:lang w:eastAsia="lt-LT"/>
              </w:rPr>
            </w:pPr>
            <w:r w:rsidRPr="002F4392">
              <w:rPr>
                <w:rFonts w:ascii="Times New Roman" w:hAnsi="Times New Roman"/>
                <w:sz w:val="22"/>
                <w:szCs w:val="22"/>
                <w:lang w:eastAsia="lt-LT"/>
              </w:rPr>
              <w:t>- IEC 60601-1,</w:t>
            </w:r>
          </w:p>
          <w:p w14:paraId="5BAA810F" w14:textId="219B5010" w:rsidR="007669BB" w:rsidRPr="002F4392" w:rsidRDefault="007669BB" w:rsidP="007669BB">
            <w:pPr>
              <w:pStyle w:val="Default"/>
              <w:widowControl w:val="0"/>
              <w:pBdr>
                <w:top w:val="none" w:sz="0" w:space="0" w:color="000000"/>
                <w:left w:val="none" w:sz="0" w:space="0" w:color="000000"/>
                <w:bottom w:val="none" w:sz="0" w:space="0" w:color="000000"/>
                <w:right w:val="none" w:sz="0" w:space="0" w:color="000000"/>
              </w:pBdr>
              <w:suppressAutoHyphens/>
              <w:autoSpaceDE/>
              <w:autoSpaceDN/>
              <w:adjustRightInd/>
              <w:textAlignment w:val="baseline"/>
              <w:rPr>
                <w:rFonts w:ascii="Times New Roman" w:hAnsi="Times New Roman"/>
                <w:sz w:val="22"/>
                <w:szCs w:val="22"/>
                <w:lang w:eastAsia="lt-LT"/>
              </w:rPr>
            </w:pPr>
            <w:r w:rsidRPr="002F4392">
              <w:rPr>
                <w:rFonts w:ascii="Times New Roman" w:hAnsi="Times New Roman"/>
                <w:sz w:val="22"/>
                <w:szCs w:val="22"/>
                <w:lang w:eastAsia="lt-LT"/>
              </w:rPr>
              <w:t xml:space="preserve">- IEC 60601-2- 38, </w:t>
            </w:r>
          </w:p>
          <w:p w14:paraId="47C4F6C7" w14:textId="7350CA20" w:rsidR="007669BB" w:rsidRPr="002F4392" w:rsidRDefault="007669BB" w:rsidP="007669BB">
            <w:pPr>
              <w:pStyle w:val="Default"/>
              <w:widowControl w:val="0"/>
              <w:pBdr>
                <w:top w:val="none" w:sz="0" w:space="0" w:color="000000"/>
                <w:left w:val="none" w:sz="0" w:space="0" w:color="000000"/>
                <w:bottom w:val="none" w:sz="0" w:space="0" w:color="000000"/>
                <w:right w:val="none" w:sz="0" w:space="0" w:color="000000"/>
              </w:pBdr>
              <w:suppressAutoHyphens/>
              <w:autoSpaceDE/>
              <w:autoSpaceDN/>
              <w:adjustRightInd/>
              <w:textAlignment w:val="baseline"/>
              <w:rPr>
                <w:rFonts w:ascii="Times New Roman" w:hAnsi="Times New Roman"/>
                <w:sz w:val="22"/>
                <w:szCs w:val="22"/>
                <w:lang w:eastAsia="lt-LT"/>
              </w:rPr>
            </w:pPr>
            <w:r w:rsidRPr="002F4392">
              <w:rPr>
                <w:rFonts w:ascii="Times New Roman" w:hAnsi="Times New Roman"/>
                <w:sz w:val="22"/>
                <w:szCs w:val="22"/>
                <w:lang w:eastAsia="lt-LT"/>
              </w:rPr>
              <w:t>- EN 60601-:2006+A12:2014,</w:t>
            </w:r>
          </w:p>
          <w:p w14:paraId="29E27BDC" w14:textId="6A3C05A2" w:rsidR="007669BB" w:rsidRPr="002F4392" w:rsidRDefault="007669BB" w:rsidP="007669BB">
            <w:pPr>
              <w:pStyle w:val="Default"/>
              <w:widowControl w:val="0"/>
              <w:pBdr>
                <w:top w:val="none" w:sz="0" w:space="0" w:color="000000"/>
                <w:left w:val="none" w:sz="0" w:space="0" w:color="000000"/>
                <w:bottom w:val="none" w:sz="0" w:space="0" w:color="000000"/>
                <w:right w:val="none" w:sz="0" w:space="0" w:color="000000"/>
              </w:pBdr>
              <w:suppressAutoHyphens/>
              <w:autoSpaceDE/>
              <w:autoSpaceDN/>
              <w:adjustRightInd/>
              <w:textAlignment w:val="baseline"/>
              <w:rPr>
                <w:rFonts w:ascii="Times New Roman" w:hAnsi="Times New Roman"/>
                <w:sz w:val="22"/>
                <w:szCs w:val="22"/>
                <w:lang w:eastAsia="lt-LT"/>
              </w:rPr>
            </w:pPr>
            <w:r w:rsidRPr="002F4392">
              <w:rPr>
                <w:rFonts w:ascii="Times New Roman" w:hAnsi="Times New Roman"/>
                <w:sz w:val="22"/>
                <w:szCs w:val="22"/>
                <w:lang w:eastAsia="lt-LT"/>
              </w:rPr>
              <w:t>- BS EN 1921-1</w:t>
            </w:r>
          </w:p>
          <w:p w14:paraId="6072586D" w14:textId="77777777" w:rsidR="007669BB" w:rsidRPr="002F4392" w:rsidRDefault="007669BB" w:rsidP="0074447E">
            <w:pPr>
              <w:rPr>
                <w:rFonts w:ascii="Times New Roman" w:eastAsia="Times New Roman" w:hAnsi="Times New Roman"/>
                <w:color w:val="000000"/>
                <w:sz w:val="22"/>
                <w:szCs w:val="22"/>
                <w:lang w:val="lt-LT" w:eastAsia="lt-LT"/>
              </w:rPr>
            </w:pPr>
          </w:p>
          <w:p w14:paraId="03CC6AC0" w14:textId="599497E0" w:rsidR="007669BB" w:rsidRPr="002F4392" w:rsidRDefault="005033A6" w:rsidP="0074447E">
            <w:pPr>
              <w:rPr>
                <w:rFonts w:ascii="Times New Roman" w:eastAsia="Times New Roman" w:hAnsi="Times New Roman"/>
                <w:color w:val="000000"/>
                <w:sz w:val="22"/>
                <w:szCs w:val="22"/>
                <w:lang w:val="lt-LT" w:eastAsia="lt-LT"/>
              </w:rPr>
            </w:pPr>
            <w:r w:rsidRPr="002F4392">
              <w:rPr>
                <w:rFonts w:ascii="Times New Roman" w:eastAsia="Times New Roman" w:hAnsi="Times New Roman"/>
                <w:color w:val="000000"/>
                <w:sz w:val="22"/>
                <w:szCs w:val="22"/>
                <w:lang w:val="lt-LT" w:eastAsia="lt-LT"/>
              </w:rPr>
              <w:t>19. Garantinis laikotarpis: suteikiama 60 mėnesių</w:t>
            </w:r>
          </w:p>
          <w:p w14:paraId="1CF01ED5" w14:textId="68AB042F" w:rsidR="007669BB" w:rsidRPr="002F4392" w:rsidRDefault="007669BB" w:rsidP="0074447E">
            <w:pPr>
              <w:rPr>
                <w:rFonts w:ascii="Times New Roman" w:eastAsia="Times New Roman" w:hAnsi="Times New Roman"/>
                <w:sz w:val="22"/>
                <w:szCs w:val="22"/>
                <w:lang w:val="lt-LT" w:eastAsia="lt-LT"/>
              </w:rPr>
            </w:pPr>
          </w:p>
        </w:tc>
      </w:tr>
    </w:tbl>
    <w:p w14:paraId="5FEB520B" w14:textId="77777777" w:rsidR="00F45F12" w:rsidRPr="007B2E98" w:rsidRDefault="00F45F12" w:rsidP="00A34B9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sz w:val="22"/>
          <w:szCs w:val="22"/>
          <w:bdr w:val="none" w:sz="0" w:space="0" w:color="auto"/>
        </w:rPr>
      </w:pPr>
    </w:p>
    <w:p w14:paraId="63356D3E" w14:textId="6CE67389" w:rsidR="000069A7" w:rsidRPr="007B2E98" w:rsidRDefault="000069A7" w:rsidP="00A34B9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sz w:val="22"/>
          <w:szCs w:val="22"/>
          <w:bdr w:val="none" w:sz="0" w:space="0" w:color="auto"/>
        </w:rPr>
      </w:pPr>
      <w:r w:rsidRPr="007B2E98">
        <w:rPr>
          <w:rFonts w:eastAsia="Times New Roman"/>
          <w:bCs/>
          <w:sz w:val="22"/>
          <w:szCs w:val="22"/>
          <w:bdr w:val="none" w:sz="0" w:space="0" w:color="auto"/>
        </w:rPr>
        <w:t>*</w:t>
      </w:r>
      <w:proofErr w:type="spellStart"/>
      <w:r w:rsidRPr="007B2E98">
        <w:rPr>
          <w:rFonts w:eastAsia="Times New Roman"/>
          <w:bCs/>
          <w:sz w:val="22"/>
          <w:szCs w:val="22"/>
          <w:bdr w:val="none" w:sz="0" w:space="0" w:color="auto"/>
        </w:rPr>
        <w:t>Siūlomos</w:t>
      </w:r>
      <w:proofErr w:type="spellEnd"/>
      <w:r w:rsidRPr="007B2E98">
        <w:rPr>
          <w:rFonts w:eastAsia="Times New Roman"/>
          <w:bCs/>
          <w:sz w:val="22"/>
          <w:szCs w:val="22"/>
          <w:bdr w:val="none" w:sz="0" w:space="0" w:color="auto"/>
        </w:rPr>
        <w:t xml:space="preserve"> </w:t>
      </w:r>
      <w:proofErr w:type="spellStart"/>
      <w:r w:rsidRPr="007B2E98">
        <w:rPr>
          <w:rFonts w:eastAsia="Times New Roman"/>
          <w:bCs/>
          <w:sz w:val="22"/>
          <w:szCs w:val="22"/>
          <w:bdr w:val="none" w:sz="0" w:space="0" w:color="auto"/>
        </w:rPr>
        <w:t>prekės</w:t>
      </w:r>
      <w:proofErr w:type="spellEnd"/>
      <w:r w:rsidRPr="007B2E98">
        <w:rPr>
          <w:rFonts w:eastAsia="Times New Roman"/>
          <w:bCs/>
          <w:sz w:val="22"/>
          <w:szCs w:val="22"/>
          <w:bdr w:val="none" w:sz="0" w:space="0" w:color="auto"/>
        </w:rPr>
        <w:t xml:space="preserve"> </w:t>
      </w:r>
      <w:proofErr w:type="spellStart"/>
      <w:r w:rsidRPr="007B2E98">
        <w:rPr>
          <w:rFonts w:eastAsia="Times New Roman"/>
          <w:bCs/>
          <w:sz w:val="22"/>
          <w:szCs w:val="22"/>
          <w:bdr w:val="none" w:sz="0" w:space="0" w:color="auto"/>
        </w:rPr>
        <w:t>atitikimą</w:t>
      </w:r>
      <w:proofErr w:type="spellEnd"/>
      <w:r w:rsidRPr="007B2E98">
        <w:rPr>
          <w:rFonts w:eastAsia="Times New Roman"/>
          <w:bCs/>
          <w:sz w:val="22"/>
          <w:szCs w:val="22"/>
          <w:bdr w:val="none" w:sz="0" w:space="0" w:color="auto"/>
        </w:rPr>
        <w:t xml:space="preserve"> </w:t>
      </w:r>
      <w:proofErr w:type="spellStart"/>
      <w:r w:rsidRPr="007B2E98">
        <w:rPr>
          <w:rFonts w:eastAsia="Times New Roman"/>
          <w:bCs/>
          <w:sz w:val="22"/>
          <w:szCs w:val="22"/>
          <w:bdr w:val="none" w:sz="0" w:space="0" w:color="auto"/>
        </w:rPr>
        <w:t>patvirtinančio</w:t>
      </w:r>
      <w:proofErr w:type="spellEnd"/>
      <w:r w:rsidRPr="007B2E98">
        <w:rPr>
          <w:rFonts w:eastAsia="Times New Roman"/>
          <w:bCs/>
          <w:sz w:val="22"/>
          <w:szCs w:val="22"/>
          <w:bdr w:val="none" w:sz="0" w:space="0" w:color="auto"/>
        </w:rPr>
        <w:t xml:space="preserve"> </w:t>
      </w:r>
      <w:proofErr w:type="spellStart"/>
      <w:r w:rsidRPr="007B2E98">
        <w:rPr>
          <w:rFonts w:eastAsia="Times New Roman"/>
          <w:bCs/>
          <w:sz w:val="22"/>
          <w:szCs w:val="22"/>
          <w:bdr w:val="none" w:sz="0" w:space="0" w:color="auto"/>
        </w:rPr>
        <w:t>dokumento</w:t>
      </w:r>
      <w:proofErr w:type="spellEnd"/>
      <w:r w:rsidRPr="007B2E98">
        <w:rPr>
          <w:rFonts w:eastAsia="Times New Roman"/>
          <w:bCs/>
          <w:sz w:val="22"/>
          <w:szCs w:val="22"/>
          <w:bdr w:val="none" w:sz="0" w:space="0" w:color="auto"/>
        </w:rPr>
        <w:t xml:space="preserve"> </w:t>
      </w:r>
      <w:proofErr w:type="spellStart"/>
      <w:r w:rsidRPr="007B2E98">
        <w:rPr>
          <w:rFonts w:eastAsia="Times New Roman"/>
          <w:bCs/>
          <w:sz w:val="22"/>
          <w:szCs w:val="22"/>
          <w:bdr w:val="none" w:sz="0" w:space="0" w:color="auto"/>
        </w:rPr>
        <w:t>pavadinimas</w:t>
      </w:r>
      <w:proofErr w:type="spellEnd"/>
      <w:r w:rsidRPr="007B2E98">
        <w:rPr>
          <w:rFonts w:eastAsia="Times New Roman"/>
          <w:bCs/>
          <w:sz w:val="22"/>
          <w:szCs w:val="22"/>
          <w:bdr w:val="none" w:sz="0" w:space="0" w:color="auto"/>
        </w:rPr>
        <w:t xml:space="preserve">, </w:t>
      </w:r>
      <w:proofErr w:type="spellStart"/>
      <w:r w:rsidRPr="007B2E98">
        <w:rPr>
          <w:rFonts w:eastAsia="Times New Roman"/>
          <w:bCs/>
          <w:sz w:val="22"/>
          <w:szCs w:val="22"/>
          <w:bdr w:val="none" w:sz="0" w:space="0" w:color="auto"/>
        </w:rPr>
        <w:t>psl</w:t>
      </w:r>
      <w:proofErr w:type="spellEnd"/>
      <w:r w:rsidRPr="007B2E98">
        <w:rPr>
          <w:rFonts w:eastAsia="Times New Roman"/>
          <w:bCs/>
          <w:sz w:val="22"/>
          <w:szCs w:val="22"/>
          <w:bdr w:val="none" w:sz="0" w:space="0" w:color="auto"/>
        </w:rPr>
        <w:t xml:space="preserve">. Nr, </w:t>
      </w:r>
      <w:proofErr w:type="spellStart"/>
      <w:r w:rsidRPr="007B2E98">
        <w:rPr>
          <w:rFonts w:eastAsia="Times New Roman"/>
          <w:bCs/>
          <w:sz w:val="22"/>
          <w:szCs w:val="22"/>
          <w:bdr w:val="none" w:sz="0" w:space="0" w:color="auto"/>
        </w:rPr>
        <w:t>kuriame</w:t>
      </w:r>
      <w:proofErr w:type="spellEnd"/>
      <w:r w:rsidRPr="007B2E98">
        <w:rPr>
          <w:rFonts w:eastAsia="Times New Roman"/>
          <w:bCs/>
          <w:sz w:val="22"/>
          <w:szCs w:val="22"/>
          <w:bdr w:val="none" w:sz="0" w:space="0" w:color="auto"/>
        </w:rPr>
        <w:t xml:space="preserve"> </w:t>
      </w:r>
      <w:proofErr w:type="spellStart"/>
      <w:r w:rsidRPr="007B2E98">
        <w:rPr>
          <w:rFonts w:eastAsia="Times New Roman"/>
          <w:bCs/>
          <w:sz w:val="22"/>
          <w:szCs w:val="22"/>
          <w:bdr w:val="none" w:sz="0" w:space="0" w:color="auto"/>
        </w:rPr>
        <w:t>aprašytas</w:t>
      </w:r>
      <w:proofErr w:type="spellEnd"/>
      <w:r w:rsidRPr="007B2E98">
        <w:rPr>
          <w:rFonts w:eastAsia="Times New Roman"/>
          <w:bCs/>
          <w:sz w:val="22"/>
          <w:szCs w:val="22"/>
          <w:bdr w:val="none" w:sz="0" w:space="0" w:color="auto"/>
        </w:rPr>
        <w:t xml:space="preserve"> </w:t>
      </w:r>
      <w:proofErr w:type="spellStart"/>
      <w:r w:rsidRPr="007B2E98">
        <w:rPr>
          <w:rFonts w:eastAsia="Times New Roman"/>
          <w:bCs/>
          <w:sz w:val="22"/>
          <w:szCs w:val="22"/>
          <w:bdr w:val="none" w:sz="0" w:space="0" w:color="auto"/>
        </w:rPr>
        <w:t>parametras</w:t>
      </w:r>
      <w:proofErr w:type="spellEnd"/>
      <w:r w:rsidRPr="007B2E98">
        <w:rPr>
          <w:rFonts w:eastAsia="Times New Roman"/>
          <w:bCs/>
          <w:sz w:val="22"/>
          <w:szCs w:val="22"/>
          <w:bdr w:val="none" w:sz="0" w:space="0" w:color="auto"/>
        </w:rPr>
        <w:t xml:space="preserve">; </w:t>
      </w:r>
      <w:proofErr w:type="spellStart"/>
      <w:r w:rsidRPr="007B2E98">
        <w:rPr>
          <w:rFonts w:eastAsia="Times New Roman"/>
          <w:bCs/>
          <w:sz w:val="22"/>
          <w:szCs w:val="22"/>
          <w:bdr w:val="none" w:sz="0" w:space="0" w:color="auto"/>
        </w:rPr>
        <w:t>nuoroda</w:t>
      </w:r>
      <w:proofErr w:type="spellEnd"/>
      <w:r w:rsidRPr="007B2E98">
        <w:rPr>
          <w:rFonts w:eastAsia="Times New Roman"/>
          <w:bCs/>
          <w:sz w:val="22"/>
          <w:szCs w:val="22"/>
          <w:bdr w:val="none" w:sz="0" w:space="0" w:color="auto"/>
        </w:rPr>
        <w:t xml:space="preserve"> į </w:t>
      </w:r>
      <w:proofErr w:type="spellStart"/>
      <w:r w:rsidRPr="007B2E98">
        <w:rPr>
          <w:rFonts w:eastAsia="Times New Roman"/>
          <w:bCs/>
          <w:sz w:val="22"/>
          <w:szCs w:val="22"/>
          <w:bdr w:val="none" w:sz="0" w:space="0" w:color="auto"/>
        </w:rPr>
        <w:t>gamintojo</w:t>
      </w:r>
      <w:proofErr w:type="spellEnd"/>
      <w:r w:rsidRPr="007B2E98">
        <w:rPr>
          <w:rFonts w:eastAsia="Times New Roman"/>
          <w:bCs/>
          <w:sz w:val="22"/>
          <w:szCs w:val="22"/>
          <w:bdr w:val="none" w:sz="0" w:space="0" w:color="auto"/>
        </w:rPr>
        <w:t xml:space="preserve"> </w:t>
      </w:r>
      <w:proofErr w:type="spellStart"/>
      <w:r w:rsidRPr="007B2E98">
        <w:rPr>
          <w:rFonts w:eastAsia="Times New Roman"/>
          <w:bCs/>
          <w:sz w:val="22"/>
          <w:szCs w:val="22"/>
          <w:bdr w:val="none" w:sz="0" w:space="0" w:color="auto"/>
        </w:rPr>
        <w:t>interneto</w:t>
      </w:r>
      <w:proofErr w:type="spellEnd"/>
      <w:r w:rsidRPr="007B2E98">
        <w:rPr>
          <w:rFonts w:eastAsia="Times New Roman"/>
          <w:bCs/>
          <w:sz w:val="22"/>
          <w:szCs w:val="22"/>
          <w:bdr w:val="none" w:sz="0" w:space="0" w:color="auto"/>
        </w:rPr>
        <w:t xml:space="preserve"> </w:t>
      </w:r>
      <w:proofErr w:type="spellStart"/>
      <w:r w:rsidRPr="007B2E98">
        <w:rPr>
          <w:rFonts w:eastAsia="Times New Roman"/>
          <w:bCs/>
          <w:sz w:val="22"/>
          <w:szCs w:val="22"/>
          <w:bdr w:val="none" w:sz="0" w:space="0" w:color="auto"/>
        </w:rPr>
        <w:t>tinklalapį</w:t>
      </w:r>
      <w:proofErr w:type="spellEnd"/>
      <w:r w:rsidRPr="007B2E98">
        <w:rPr>
          <w:rFonts w:eastAsia="Times New Roman"/>
          <w:bCs/>
          <w:sz w:val="22"/>
          <w:szCs w:val="22"/>
          <w:bdr w:val="none" w:sz="0" w:space="0" w:color="auto"/>
        </w:rPr>
        <w:t xml:space="preserve"> (</w:t>
      </w:r>
      <w:proofErr w:type="spellStart"/>
      <w:r w:rsidRPr="007B2E98">
        <w:rPr>
          <w:rFonts w:eastAsia="Times New Roman"/>
          <w:bCs/>
          <w:sz w:val="22"/>
          <w:szCs w:val="22"/>
          <w:bdr w:val="none" w:sz="0" w:space="0" w:color="auto"/>
        </w:rPr>
        <w:t>jei</w:t>
      </w:r>
      <w:proofErr w:type="spellEnd"/>
      <w:r w:rsidRPr="007B2E98">
        <w:rPr>
          <w:rFonts w:eastAsia="Times New Roman"/>
          <w:bCs/>
          <w:sz w:val="22"/>
          <w:szCs w:val="22"/>
          <w:bdr w:val="none" w:sz="0" w:space="0" w:color="auto"/>
        </w:rPr>
        <w:t xml:space="preserve"> </w:t>
      </w:r>
      <w:proofErr w:type="spellStart"/>
      <w:r w:rsidRPr="007B2E98">
        <w:rPr>
          <w:rFonts w:eastAsia="Times New Roman"/>
          <w:bCs/>
          <w:sz w:val="22"/>
          <w:szCs w:val="22"/>
          <w:bdr w:val="none" w:sz="0" w:space="0" w:color="auto"/>
        </w:rPr>
        <w:t>yra</w:t>
      </w:r>
      <w:proofErr w:type="spellEnd"/>
      <w:r w:rsidRPr="007B2E98">
        <w:rPr>
          <w:rFonts w:eastAsia="Times New Roman"/>
          <w:bCs/>
          <w:sz w:val="22"/>
          <w:szCs w:val="22"/>
          <w:bdr w:val="none" w:sz="0" w:space="0" w:color="auto"/>
        </w:rPr>
        <w:t>).</w:t>
      </w:r>
    </w:p>
    <w:p w14:paraId="6556597E" w14:textId="45AEA99B" w:rsidR="0052548E" w:rsidRPr="007B2E98" w:rsidRDefault="0052548E" w:rsidP="00A34B9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sz w:val="22"/>
          <w:szCs w:val="22"/>
          <w:bdr w:val="none" w:sz="0" w:space="0" w:color="auto"/>
        </w:rPr>
      </w:pPr>
    </w:p>
    <w:p w14:paraId="6B06F2B3" w14:textId="3F26B381" w:rsidR="008240E1" w:rsidRPr="00826281" w:rsidRDefault="008240E1" w:rsidP="00826281">
      <w:pPr>
        <w:rPr>
          <w:rFonts w:eastAsia="Times New Roman"/>
          <w:bCs/>
          <w:sz w:val="22"/>
          <w:szCs w:val="22"/>
          <w:bdr w:val="none" w:sz="0" w:space="0" w:color="auto"/>
        </w:rPr>
        <w:sectPr w:rsidR="008240E1" w:rsidRPr="00826281" w:rsidSect="00BE5D99">
          <w:footerReference w:type="default" r:id="rId8"/>
          <w:footerReference w:type="first" r:id="rId9"/>
          <w:pgSz w:w="11906" w:h="16838"/>
          <w:pgMar w:top="567" w:right="284" w:bottom="567" w:left="1418" w:header="0" w:footer="0" w:gutter="0"/>
          <w:cols w:space="1296"/>
          <w:titlePg/>
          <w:docGrid w:linePitch="326"/>
        </w:sectPr>
      </w:pPr>
      <w:bookmarkStart w:id="0" w:name="_GoBack"/>
      <w:bookmarkEnd w:id="0"/>
    </w:p>
    <w:p w14:paraId="6B0F08CF" w14:textId="77777777" w:rsidR="00115B94" w:rsidRPr="003C1744" w:rsidRDefault="00115B94" w:rsidP="00826281">
      <w:pPr>
        <w:pStyle w:val="NormalWeb"/>
        <w:spacing w:before="0" w:beforeAutospacing="0" w:after="40" w:afterAutospacing="0"/>
        <w:rPr>
          <w:sz w:val="22"/>
          <w:szCs w:val="22"/>
        </w:rPr>
      </w:pPr>
    </w:p>
    <w:sectPr w:rsidR="00115B94" w:rsidRPr="003C1744" w:rsidSect="007D1129">
      <w:headerReference w:type="default" r:id="rId10"/>
      <w:footerReference w:type="default" r:id="rId11"/>
      <w:pgSz w:w="11906" w:h="16838"/>
      <w:pgMar w:top="567" w:right="284" w:bottom="567" w:left="85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FF836" w14:textId="77777777" w:rsidR="00521C68" w:rsidRDefault="00521C68">
      <w:r>
        <w:separator/>
      </w:r>
    </w:p>
  </w:endnote>
  <w:endnote w:type="continuationSeparator" w:id="0">
    <w:p w14:paraId="69113359" w14:textId="77777777" w:rsidR="00521C68" w:rsidRDefault="00521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4D"/>
    <w:family w:val="swiss"/>
    <w:notTrueType/>
    <w:pitch w:val="variable"/>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A55A9" w14:textId="557F4E1B" w:rsidR="00AE5DBC" w:rsidRDefault="00AE5DBC">
    <w:pPr>
      <w:pStyle w:val="Footer"/>
      <w:jc w:val="center"/>
    </w:pPr>
    <w:r>
      <w:fldChar w:fldCharType="begin"/>
    </w:r>
    <w:r>
      <w:instrText xml:space="preserve"> PAGE   \* MERGEFORMAT </w:instrText>
    </w:r>
    <w:r>
      <w:fldChar w:fldCharType="separate"/>
    </w:r>
    <w:r>
      <w:rPr>
        <w:noProof/>
      </w:rPr>
      <w:t>12</w:t>
    </w:r>
    <w:r>
      <w:rPr>
        <w:noProof/>
      </w:rPr>
      <w:fldChar w:fldCharType="end"/>
    </w:r>
  </w:p>
  <w:p w14:paraId="23B5040C" w14:textId="77777777" w:rsidR="00AE5DBC" w:rsidRDefault="00AE5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AC4DA" w14:textId="77777777" w:rsidR="00AE5DBC" w:rsidRDefault="00AE5DBC">
    <w:pPr>
      <w:pStyle w:val="Footer"/>
      <w:jc w:val="center"/>
    </w:pPr>
  </w:p>
  <w:p w14:paraId="46BEC745" w14:textId="77777777" w:rsidR="00AE5DBC" w:rsidRDefault="00AE5D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823B4" w14:textId="305518B4" w:rsidR="00AE5DBC" w:rsidRDefault="00AE5D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B2294" w14:textId="77777777" w:rsidR="00521C68" w:rsidRDefault="00521C68">
      <w:r>
        <w:separator/>
      </w:r>
    </w:p>
  </w:footnote>
  <w:footnote w:type="continuationSeparator" w:id="0">
    <w:p w14:paraId="3CADE8B9" w14:textId="77777777" w:rsidR="00521C68" w:rsidRDefault="00521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EE3B5" w14:textId="77777777" w:rsidR="00AE5DBC" w:rsidRPr="000B01C1" w:rsidRDefault="00AE5DBC" w:rsidP="000B01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ListNumber2"/>
      <w:lvlText w:val="%1."/>
      <w:lvlJc w:val="left"/>
      <w:pPr>
        <w:tabs>
          <w:tab w:val="num" w:pos="643"/>
        </w:tabs>
        <w:ind w:left="643" w:hanging="360"/>
      </w:pPr>
    </w:lvl>
  </w:abstractNum>
  <w:abstractNum w:abstractNumId="1" w15:restartNumberingAfterBreak="0">
    <w:nsid w:val="00000002"/>
    <w:multiLevelType w:val="multilevel"/>
    <w:tmpl w:val="00000002"/>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44C0CEC"/>
    <w:multiLevelType w:val="hybridMultilevel"/>
    <w:tmpl w:val="5EC05C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96E1B"/>
    <w:multiLevelType w:val="hybridMultilevel"/>
    <w:tmpl w:val="04662E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713A55"/>
    <w:multiLevelType w:val="hybridMultilevel"/>
    <w:tmpl w:val="04662E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700161"/>
    <w:multiLevelType w:val="hybridMultilevel"/>
    <w:tmpl w:val="070EE1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725B8B"/>
    <w:multiLevelType w:val="hybridMultilevel"/>
    <w:tmpl w:val="3C4E10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7F4F0B"/>
    <w:multiLevelType w:val="hybridMultilevel"/>
    <w:tmpl w:val="04662E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0A6A56"/>
    <w:multiLevelType w:val="hybridMultilevel"/>
    <w:tmpl w:val="7BE456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DF0C35"/>
    <w:multiLevelType w:val="hybridMultilevel"/>
    <w:tmpl w:val="91BECD6E"/>
    <w:lvl w:ilvl="0" w:tplc="6CFC83E2">
      <w:start w:val="1"/>
      <w:numFmt w:val="decimal"/>
      <w:lvlText w:val="%1-"/>
      <w:lvlJc w:val="left"/>
      <w:pPr>
        <w:ind w:left="720" w:hanging="360"/>
      </w:pPr>
      <w:rPr>
        <w:rFonts w:ascii="Liberation Serif" w:eastAsia="SimSun" w:hAnsi="Liberation Serif"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BC47D05"/>
    <w:multiLevelType w:val="hybridMultilevel"/>
    <w:tmpl w:val="3DD228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2B18A3"/>
    <w:multiLevelType w:val="multilevel"/>
    <w:tmpl w:val="DABCE1F0"/>
    <w:lvl w:ilvl="0">
      <w:start w:val="1"/>
      <w:numFmt w:val="decimal"/>
      <w:pStyle w:val="Heading1"/>
      <w:lvlText w:val="%1."/>
      <w:lvlJc w:val="left"/>
      <w:pPr>
        <w:ind w:left="540" w:hanging="540"/>
      </w:pPr>
    </w:lvl>
    <w:lvl w:ilvl="1">
      <w:start w:val="1"/>
      <w:numFmt w:val="decimal"/>
      <w:lvlText w:val="%1.%2."/>
      <w:lvlJc w:val="left"/>
      <w:pPr>
        <w:ind w:left="965" w:hanging="540"/>
      </w:pPr>
    </w:lvl>
    <w:lvl w:ilvl="2">
      <w:start w:val="2"/>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15" w15:restartNumberingAfterBreak="0">
    <w:nsid w:val="4A7E03A4"/>
    <w:multiLevelType w:val="hybridMultilevel"/>
    <w:tmpl w:val="3372EB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497629"/>
    <w:multiLevelType w:val="hybridMultilevel"/>
    <w:tmpl w:val="04662E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2B111E3"/>
    <w:multiLevelType w:val="hybridMultilevel"/>
    <w:tmpl w:val="5B369F76"/>
    <w:lvl w:ilvl="0" w:tplc="04270001">
      <w:start w:val="11"/>
      <w:numFmt w:val="bullet"/>
      <w:lvlText w:val=""/>
      <w:lvlJc w:val="left"/>
      <w:pPr>
        <w:ind w:left="720" w:hanging="360"/>
      </w:pPr>
      <w:rPr>
        <w:rFonts w:ascii="Symbol" w:eastAsia="Times New Roman" w:hAnsi="Symbol" w:cs="Times New Roman" w:hint="default"/>
        <w:i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5EF09AA"/>
    <w:multiLevelType w:val="hybridMultilevel"/>
    <w:tmpl w:val="07C6A6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96D0B68"/>
    <w:multiLevelType w:val="multilevel"/>
    <w:tmpl w:val="542EF8D0"/>
    <w:lvl w:ilvl="0">
      <w:start w:val="8"/>
      <w:numFmt w:val="decimal"/>
      <w:suff w:val="space"/>
      <w:lvlText w:val="%1."/>
      <w:lvlJc w:val="left"/>
      <w:pPr>
        <w:ind w:left="574" w:hanging="432"/>
      </w:pPr>
    </w:lvl>
    <w:lvl w:ilvl="1">
      <w:start w:val="1"/>
      <w:numFmt w:val="decimal"/>
      <w:pStyle w:val="Heading2"/>
      <w:suff w:val="space"/>
      <w:lvlText w:val="%1.%2."/>
      <w:lvlJc w:val="left"/>
      <w:pPr>
        <w:ind w:left="-398" w:firstLine="720"/>
      </w:pPr>
      <w:rPr>
        <w:b w:val="0"/>
        <w:i w:val="0"/>
        <w:strike w:val="0"/>
        <w:dstrike w:val="0"/>
        <w:u w:val="none"/>
        <w:effect w:val="none"/>
      </w:rPr>
    </w:lvl>
    <w:lvl w:ilvl="2">
      <w:start w:val="1"/>
      <w:numFmt w:val="decimal"/>
      <w:pStyle w:val="Heading3"/>
      <w:suff w:val="space"/>
      <w:lvlText w:val="%1.%2.%3."/>
      <w:lvlJc w:val="left"/>
      <w:pPr>
        <w:ind w:left="-872" w:firstLine="720"/>
      </w:pPr>
    </w:lvl>
    <w:lvl w:ilvl="3">
      <w:start w:val="1"/>
      <w:numFmt w:val="decimal"/>
      <w:pStyle w:val="Heading4"/>
      <w:lvlText w:val="%1.%2.%3.%4"/>
      <w:lvlJc w:val="left"/>
      <w:pPr>
        <w:tabs>
          <w:tab w:val="num" w:pos="1006"/>
        </w:tabs>
        <w:ind w:left="1006" w:hanging="864"/>
      </w:pPr>
    </w:lvl>
    <w:lvl w:ilvl="4">
      <w:start w:val="1"/>
      <w:numFmt w:val="decimal"/>
      <w:pStyle w:val="Heading5"/>
      <w:lvlText w:val="%1.%2.%3.%4.%5"/>
      <w:lvlJc w:val="left"/>
      <w:pPr>
        <w:tabs>
          <w:tab w:val="num" w:pos="1150"/>
        </w:tabs>
        <w:ind w:left="1150" w:hanging="1008"/>
      </w:pPr>
    </w:lvl>
    <w:lvl w:ilvl="5">
      <w:start w:val="1"/>
      <w:numFmt w:val="decimal"/>
      <w:pStyle w:val="Heading6"/>
      <w:lvlText w:val="%1.%2.%3.%4.%5.%6"/>
      <w:lvlJc w:val="left"/>
      <w:pPr>
        <w:tabs>
          <w:tab w:val="num" w:pos="1294"/>
        </w:tabs>
        <w:ind w:left="1294" w:hanging="1152"/>
      </w:pPr>
    </w:lvl>
    <w:lvl w:ilvl="6">
      <w:start w:val="1"/>
      <w:numFmt w:val="decimal"/>
      <w:pStyle w:val="Heading7"/>
      <w:lvlText w:val="%1.%2.%3.%4.%5.%6.%7"/>
      <w:lvlJc w:val="left"/>
      <w:pPr>
        <w:tabs>
          <w:tab w:val="num" w:pos="1438"/>
        </w:tabs>
        <w:ind w:left="1438" w:hanging="1296"/>
      </w:pPr>
    </w:lvl>
    <w:lvl w:ilvl="7">
      <w:start w:val="1"/>
      <w:numFmt w:val="decimal"/>
      <w:pStyle w:val="Heading8"/>
      <w:lvlText w:val="%1.%2.%3.%4.%5.%6.%7.%8"/>
      <w:lvlJc w:val="left"/>
      <w:pPr>
        <w:tabs>
          <w:tab w:val="num" w:pos="1582"/>
        </w:tabs>
        <w:ind w:left="1582" w:hanging="1440"/>
      </w:pPr>
    </w:lvl>
    <w:lvl w:ilvl="8">
      <w:start w:val="1"/>
      <w:numFmt w:val="decimal"/>
      <w:pStyle w:val="Heading9"/>
      <w:lvlText w:val="%1.%2.%3.%4.%5.%6.%7.%8.%9"/>
      <w:lvlJc w:val="left"/>
      <w:pPr>
        <w:tabs>
          <w:tab w:val="num" w:pos="1726"/>
        </w:tabs>
        <w:ind w:left="1726" w:hanging="1584"/>
      </w:pPr>
    </w:lvl>
  </w:abstractNum>
  <w:abstractNum w:abstractNumId="20"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AC81F37"/>
    <w:multiLevelType w:val="multilevel"/>
    <w:tmpl w:val="05D046A2"/>
    <w:lvl w:ilvl="0">
      <w:start w:val="6"/>
      <w:numFmt w:val="decimal"/>
      <w:lvlText w:val="%1."/>
      <w:lvlJc w:val="left"/>
      <w:pPr>
        <w:ind w:left="720" w:hanging="360"/>
      </w:pPr>
    </w:lvl>
    <w:lvl w:ilvl="1">
      <w:start w:val="1"/>
      <w:numFmt w:val="decimal"/>
      <w:isLgl/>
      <w:lvlText w:val="%1.%2."/>
      <w:lvlJc w:val="left"/>
      <w:pPr>
        <w:ind w:left="360"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22" w15:restartNumberingAfterBreak="0">
    <w:nsid w:val="7AE155C7"/>
    <w:multiLevelType w:val="multilevel"/>
    <w:tmpl w:val="FF5AD694"/>
    <w:lvl w:ilvl="0">
      <w:start w:val="1"/>
      <w:numFmt w:val="upperRoman"/>
      <w:pStyle w:val="1lygis"/>
      <w:lvlText w:val="%1."/>
      <w:lvlJc w:val="right"/>
      <w:pPr>
        <w:ind w:left="720" w:hanging="360"/>
      </w:pPr>
      <w:rPr>
        <w:rFonts w:hint="default"/>
      </w:rPr>
    </w:lvl>
    <w:lvl w:ilvl="1">
      <w:start w:val="1"/>
      <w:numFmt w:val="decimal"/>
      <w:pStyle w:val="2lygis"/>
      <w:lvlText w:val="%2."/>
      <w:lvlJc w:val="left"/>
      <w:pPr>
        <w:ind w:left="1080" w:hanging="720"/>
      </w:pPr>
      <w:rPr>
        <w:rFonts w:hint="default"/>
        <w:b/>
      </w:rPr>
    </w:lvl>
    <w:lvl w:ilvl="2">
      <w:start w:val="1"/>
      <w:numFmt w:val="decimal"/>
      <w:pStyle w:val="3lygis"/>
      <w:isLgl/>
      <w:lvlText w:val="%1.%2.%3."/>
      <w:lvlJc w:val="left"/>
      <w:pPr>
        <w:ind w:left="1080" w:hanging="720"/>
      </w:pPr>
      <w:rPr>
        <w:rFonts w:hint="default"/>
      </w:rPr>
    </w:lvl>
    <w:lvl w:ilvl="3">
      <w:start w:val="1"/>
      <w:numFmt w:val="decimal"/>
      <w:pStyle w:val="4lygis"/>
      <w:isLgl/>
      <w:lvlText w:val="%1.%2.%3.%4."/>
      <w:lvlJc w:val="left"/>
      <w:pPr>
        <w:ind w:left="1789" w:hanging="1080"/>
      </w:pPr>
      <w:rPr>
        <w:rFonts w:hint="default"/>
      </w:rPr>
    </w:lvl>
    <w:lvl w:ilvl="4">
      <w:start w:val="1"/>
      <w:numFmt w:val="decimal"/>
      <w:pStyle w:val="5lygis"/>
      <w:isLgl/>
      <w:lvlText w:val="%1.%2.%3.%4.%5."/>
      <w:lvlJc w:val="left"/>
      <w:pPr>
        <w:ind w:left="1800" w:hanging="1440"/>
      </w:pPr>
      <w:rPr>
        <w:rFonts w:hint="default"/>
      </w:rPr>
    </w:lvl>
    <w:lvl w:ilvl="5">
      <w:start w:val="1"/>
      <w:numFmt w:val="decimal"/>
      <w:pStyle w:val="6lygis"/>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1"/>
  </w:num>
  <w:num w:numId="2">
    <w:abstractNumId w:val="14"/>
  </w:num>
  <w:num w:numId="3">
    <w:abstractNumId w:val="19"/>
  </w:num>
  <w:num w:numId="4">
    <w:abstractNumId w:val="22"/>
  </w:num>
  <w:num w:numId="5">
    <w:abstractNumId w:val="0"/>
  </w:num>
  <w:num w:numId="6">
    <w:abstractNumId w:val="7"/>
  </w:num>
  <w:num w:numId="7">
    <w:abstractNumId w:val="20"/>
  </w:num>
  <w:num w:numId="8">
    <w:abstractNumId w:val="12"/>
  </w:num>
  <w:num w:numId="9">
    <w:abstractNumId w:val="13"/>
  </w:num>
  <w:num w:numId="10">
    <w:abstractNumId w:val="17"/>
  </w:num>
  <w:num w:numId="11">
    <w:abstractNumId w:val="21"/>
  </w:num>
  <w:num w:numId="12">
    <w:abstractNumId w:val="15"/>
  </w:num>
  <w:num w:numId="13">
    <w:abstractNumId w:val="1"/>
  </w:num>
  <w:num w:numId="14">
    <w:abstractNumId w:val="5"/>
  </w:num>
  <w:num w:numId="15">
    <w:abstractNumId w:val="6"/>
  </w:num>
  <w:num w:numId="16">
    <w:abstractNumId w:val="8"/>
  </w:num>
  <w:num w:numId="17">
    <w:abstractNumId w:val="16"/>
  </w:num>
  <w:num w:numId="18">
    <w:abstractNumId w:val="3"/>
  </w:num>
  <w:num w:numId="19">
    <w:abstractNumId w:val="4"/>
  </w:num>
  <w:num w:numId="20">
    <w:abstractNumId w:val="10"/>
  </w:num>
  <w:num w:numId="21">
    <w:abstractNumId w:val="2"/>
  </w:num>
  <w:num w:numId="22">
    <w:abstractNumId w:val="18"/>
  </w:num>
  <w:num w:numId="2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ca67cf4b-b41f-4c61-bffb-6056ba51dcbb"/>
  </w:docVars>
  <w:rsids>
    <w:rsidRoot w:val="009C5D91"/>
    <w:rsid w:val="00000ADF"/>
    <w:rsid w:val="00001C6D"/>
    <w:rsid w:val="000030AF"/>
    <w:rsid w:val="000055A9"/>
    <w:rsid w:val="000069A7"/>
    <w:rsid w:val="000100D2"/>
    <w:rsid w:val="00013CA4"/>
    <w:rsid w:val="0002079A"/>
    <w:rsid w:val="00021844"/>
    <w:rsid w:val="000222CD"/>
    <w:rsid w:val="00025453"/>
    <w:rsid w:val="0003120E"/>
    <w:rsid w:val="000333BA"/>
    <w:rsid w:val="0004458B"/>
    <w:rsid w:val="00045A34"/>
    <w:rsid w:val="000474A4"/>
    <w:rsid w:val="00050326"/>
    <w:rsid w:val="000505B1"/>
    <w:rsid w:val="00051ED5"/>
    <w:rsid w:val="00055BAD"/>
    <w:rsid w:val="00060819"/>
    <w:rsid w:val="00063EA4"/>
    <w:rsid w:val="000658DA"/>
    <w:rsid w:val="00066017"/>
    <w:rsid w:val="00070967"/>
    <w:rsid w:val="00070C51"/>
    <w:rsid w:val="00071E45"/>
    <w:rsid w:val="00073174"/>
    <w:rsid w:val="00075A91"/>
    <w:rsid w:val="00081DE8"/>
    <w:rsid w:val="00086225"/>
    <w:rsid w:val="000905A7"/>
    <w:rsid w:val="00092CD8"/>
    <w:rsid w:val="000948FA"/>
    <w:rsid w:val="000A1139"/>
    <w:rsid w:val="000A1AE6"/>
    <w:rsid w:val="000A4DF1"/>
    <w:rsid w:val="000B01C1"/>
    <w:rsid w:val="000B07B1"/>
    <w:rsid w:val="000B7AAF"/>
    <w:rsid w:val="000C35BA"/>
    <w:rsid w:val="000C7CBB"/>
    <w:rsid w:val="000D0227"/>
    <w:rsid w:val="000D45A4"/>
    <w:rsid w:val="000D7601"/>
    <w:rsid w:val="000E4515"/>
    <w:rsid w:val="000E69A2"/>
    <w:rsid w:val="000E6B41"/>
    <w:rsid w:val="000F3D52"/>
    <w:rsid w:val="001109D2"/>
    <w:rsid w:val="00115649"/>
    <w:rsid w:val="00115B94"/>
    <w:rsid w:val="00116528"/>
    <w:rsid w:val="00126A7B"/>
    <w:rsid w:val="00127B91"/>
    <w:rsid w:val="0014184D"/>
    <w:rsid w:val="00141DB5"/>
    <w:rsid w:val="00143E1C"/>
    <w:rsid w:val="001507DE"/>
    <w:rsid w:val="00153861"/>
    <w:rsid w:val="00154C76"/>
    <w:rsid w:val="001558F7"/>
    <w:rsid w:val="00157E97"/>
    <w:rsid w:val="00161ED9"/>
    <w:rsid w:val="0017194A"/>
    <w:rsid w:val="0018364E"/>
    <w:rsid w:val="00190CF1"/>
    <w:rsid w:val="001B1BD8"/>
    <w:rsid w:val="001C25EB"/>
    <w:rsid w:val="001C447A"/>
    <w:rsid w:val="001C74BA"/>
    <w:rsid w:val="001C7C60"/>
    <w:rsid w:val="001D21AE"/>
    <w:rsid w:val="001D4234"/>
    <w:rsid w:val="001D5D52"/>
    <w:rsid w:val="001F5A47"/>
    <w:rsid w:val="0020073A"/>
    <w:rsid w:val="0020260F"/>
    <w:rsid w:val="00203B70"/>
    <w:rsid w:val="00203CE9"/>
    <w:rsid w:val="00204C3E"/>
    <w:rsid w:val="002077E3"/>
    <w:rsid w:val="00210AA4"/>
    <w:rsid w:val="00214F13"/>
    <w:rsid w:val="00217B52"/>
    <w:rsid w:val="0022150C"/>
    <w:rsid w:val="002215A7"/>
    <w:rsid w:val="00222853"/>
    <w:rsid w:val="00224A67"/>
    <w:rsid w:val="00233CE9"/>
    <w:rsid w:val="002352B0"/>
    <w:rsid w:val="00245DFF"/>
    <w:rsid w:val="00246D01"/>
    <w:rsid w:val="0026176A"/>
    <w:rsid w:val="00262B44"/>
    <w:rsid w:val="00264954"/>
    <w:rsid w:val="002728A0"/>
    <w:rsid w:val="00273F7E"/>
    <w:rsid w:val="002740DA"/>
    <w:rsid w:val="002755F1"/>
    <w:rsid w:val="00275994"/>
    <w:rsid w:val="00276B1C"/>
    <w:rsid w:val="002779FB"/>
    <w:rsid w:val="0028110B"/>
    <w:rsid w:val="00282CD5"/>
    <w:rsid w:val="0029504A"/>
    <w:rsid w:val="002A0703"/>
    <w:rsid w:val="002A08C9"/>
    <w:rsid w:val="002A27E7"/>
    <w:rsid w:val="002A3736"/>
    <w:rsid w:val="002B1548"/>
    <w:rsid w:val="002B3BB0"/>
    <w:rsid w:val="002C3A63"/>
    <w:rsid w:val="002C4556"/>
    <w:rsid w:val="002C4EDF"/>
    <w:rsid w:val="002C6EBE"/>
    <w:rsid w:val="002D0FA2"/>
    <w:rsid w:val="002D338F"/>
    <w:rsid w:val="002E10BD"/>
    <w:rsid w:val="002E1683"/>
    <w:rsid w:val="002E2FD1"/>
    <w:rsid w:val="002E6F98"/>
    <w:rsid w:val="002F1AC7"/>
    <w:rsid w:val="002F1FCF"/>
    <w:rsid w:val="002F2977"/>
    <w:rsid w:val="002F3523"/>
    <w:rsid w:val="002F4392"/>
    <w:rsid w:val="002F5766"/>
    <w:rsid w:val="00303279"/>
    <w:rsid w:val="00303906"/>
    <w:rsid w:val="00307C09"/>
    <w:rsid w:val="003106BC"/>
    <w:rsid w:val="00313B1B"/>
    <w:rsid w:val="00314035"/>
    <w:rsid w:val="00314342"/>
    <w:rsid w:val="003149F6"/>
    <w:rsid w:val="00315E8C"/>
    <w:rsid w:val="00316428"/>
    <w:rsid w:val="003228E6"/>
    <w:rsid w:val="003232FB"/>
    <w:rsid w:val="00327D80"/>
    <w:rsid w:val="003312FC"/>
    <w:rsid w:val="0033215D"/>
    <w:rsid w:val="00340CC4"/>
    <w:rsid w:val="00340E5A"/>
    <w:rsid w:val="0034378A"/>
    <w:rsid w:val="003522E8"/>
    <w:rsid w:val="00353B7D"/>
    <w:rsid w:val="00357350"/>
    <w:rsid w:val="00362E60"/>
    <w:rsid w:val="00364956"/>
    <w:rsid w:val="00370402"/>
    <w:rsid w:val="003737C9"/>
    <w:rsid w:val="00381519"/>
    <w:rsid w:val="0038178A"/>
    <w:rsid w:val="00382B06"/>
    <w:rsid w:val="00386EFB"/>
    <w:rsid w:val="00397830"/>
    <w:rsid w:val="00397D49"/>
    <w:rsid w:val="003A38F4"/>
    <w:rsid w:val="003A6860"/>
    <w:rsid w:val="003A6CFA"/>
    <w:rsid w:val="003A6DF0"/>
    <w:rsid w:val="003A7FA3"/>
    <w:rsid w:val="003B36F5"/>
    <w:rsid w:val="003B58C5"/>
    <w:rsid w:val="003B5D0B"/>
    <w:rsid w:val="003C1744"/>
    <w:rsid w:val="003C7703"/>
    <w:rsid w:val="003D1347"/>
    <w:rsid w:val="003D5E06"/>
    <w:rsid w:val="003D7671"/>
    <w:rsid w:val="003D7E4E"/>
    <w:rsid w:val="003E13F4"/>
    <w:rsid w:val="003E4D14"/>
    <w:rsid w:val="003F002C"/>
    <w:rsid w:val="003F3C7B"/>
    <w:rsid w:val="003F44AF"/>
    <w:rsid w:val="00400B33"/>
    <w:rsid w:val="004011C1"/>
    <w:rsid w:val="00401F4B"/>
    <w:rsid w:val="004079F0"/>
    <w:rsid w:val="00410633"/>
    <w:rsid w:val="00412EB9"/>
    <w:rsid w:val="00422349"/>
    <w:rsid w:val="004223FB"/>
    <w:rsid w:val="00424BE3"/>
    <w:rsid w:val="00424D74"/>
    <w:rsid w:val="00425890"/>
    <w:rsid w:val="00426EDC"/>
    <w:rsid w:val="0042713A"/>
    <w:rsid w:val="00427661"/>
    <w:rsid w:val="0043501A"/>
    <w:rsid w:val="00441149"/>
    <w:rsid w:val="00444169"/>
    <w:rsid w:val="0044519C"/>
    <w:rsid w:val="0044553E"/>
    <w:rsid w:val="00447843"/>
    <w:rsid w:val="004503BD"/>
    <w:rsid w:val="0045220C"/>
    <w:rsid w:val="00455D26"/>
    <w:rsid w:val="00456A13"/>
    <w:rsid w:val="004628C5"/>
    <w:rsid w:val="00463EB9"/>
    <w:rsid w:val="0047487B"/>
    <w:rsid w:val="0047496A"/>
    <w:rsid w:val="00475F2C"/>
    <w:rsid w:val="00481B4F"/>
    <w:rsid w:val="00483EAF"/>
    <w:rsid w:val="004923F1"/>
    <w:rsid w:val="00492687"/>
    <w:rsid w:val="00496F52"/>
    <w:rsid w:val="00497076"/>
    <w:rsid w:val="004A0C9A"/>
    <w:rsid w:val="004A4CE1"/>
    <w:rsid w:val="004A6269"/>
    <w:rsid w:val="004B12C3"/>
    <w:rsid w:val="004B3794"/>
    <w:rsid w:val="004B6F9D"/>
    <w:rsid w:val="004B7C0A"/>
    <w:rsid w:val="004C0541"/>
    <w:rsid w:val="004C11AF"/>
    <w:rsid w:val="004C1311"/>
    <w:rsid w:val="004C35DA"/>
    <w:rsid w:val="004C3C50"/>
    <w:rsid w:val="004C4800"/>
    <w:rsid w:val="004C4F66"/>
    <w:rsid w:val="004D35E3"/>
    <w:rsid w:val="004D4A1C"/>
    <w:rsid w:val="004D6B04"/>
    <w:rsid w:val="004D708A"/>
    <w:rsid w:val="004E2F15"/>
    <w:rsid w:val="004E4F8B"/>
    <w:rsid w:val="004F0038"/>
    <w:rsid w:val="004F2D4D"/>
    <w:rsid w:val="004F7232"/>
    <w:rsid w:val="005007D3"/>
    <w:rsid w:val="00500D98"/>
    <w:rsid w:val="005033A6"/>
    <w:rsid w:val="005071BF"/>
    <w:rsid w:val="00510CC8"/>
    <w:rsid w:val="00511216"/>
    <w:rsid w:val="00514BB6"/>
    <w:rsid w:val="00514E91"/>
    <w:rsid w:val="00515DBF"/>
    <w:rsid w:val="00521C68"/>
    <w:rsid w:val="0052396A"/>
    <w:rsid w:val="00524973"/>
    <w:rsid w:val="0052548E"/>
    <w:rsid w:val="00527B04"/>
    <w:rsid w:val="00531BDE"/>
    <w:rsid w:val="00544932"/>
    <w:rsid w:val="0054493A"/>
    <w:rsid w:val="00545D18"/>
    <w:rsid w:val="0054640A"/>
    <w:rsid w:val="00546FF7"/>
    <w:rsid w:val="00564AD4"/>
    <w:rsid w:val="005707D5"/>
    <w:rsid w:val="00571DB2"/>
    <w:rsid w:val="00572952"/>
    <w:rsid w:val="00575BEF"/>
    <w:rsid w:val="005854DB"/>
    <w:rsid w:val="00587755"/>
    <w:rsid w:val="00587984"/>
    <w:rsid w:val="00592482"/>
    <w:rsid w:val="00592661"/>
    <w:rsid w:val="00594E8A"/>
    <w:rsid w:val="00595F14"/>
    <w:rsid w:val="005A23A9"/>
    <w:rsid w:val="005A3D29"/>
    <w:rsid w:val="005A5C38"/>
    <w:rsid w:val="005A70F9"/>
    <w:rsid w:val="005B42E7"/>
    <w:rsid w:val="005B604A"/>
    <w:rsid w:val="005B69AF"/>
    <w:rsid w:val="005C05A3"/>
    <w:rsid w:val="005C17AB"/>
    <w:rsid w:val="005C583C"/>
    <w:rsid w:val="005D06B8"/>
    <w:rsid w:val="005D1CD4"/>
    <w:rsid w:val="005D2673"/>
    <w:rsid w:val="005D2D71"/>
    <w:rsid w:val="005D4F89"/>
    <w:rsid w:val="005E2F6D"/>
    <w:rsid w:val="005E6C65"/>
    <w:rsid w:val="005E7E98"/>
    <w:rsid w:val="006038EF"/>
    <w:rsid w:val="0060483C"/>
    <w:rsid w:val="00605547"/>
    <w:rsid w:val="00605959"/>
    <w:rsid w:val="00610747"/>
    <w:rsid w:val="00613D3A"/>
    <w:rsid w:val="00614031"/>
    <w:rsid w:val="006207C3"/>
    <w:rsid w:val="006243B1"/>
    <w:rsid w:val="006244B7"/>
    <w:rsid w:val="00630774"/>
    <w:rsid w:val="0063166C"/>
    <w:rsid w:val="00631CE0"/>
    <w:rsid w:val="0063286B"/>
    <w:rsid w:val="00632F9A"/>
    <w:rsid w:val="00636611"/>
    <w:rsid w:val="00637CE9"/>
    <w:rsid w:val="00643E41"/>
    <w:rsid w:val="00644B50"/>
    <w:rsid w:val="006529B5"/>
    <w:rsid w:val="006535E6"/>
    <w:rsid w:val="00653FAE"/>
    <w:rsid w:val="00654CD0"/>
    <w:rsid w:val="0065727E"/>
    <w:rsid w:val="00660212"/>
    <w:rsid w:val="00661B8B"/>
    <w:rsid w:val="00670FBA"/>
    <w:rsid w:val="00672411"/>
    <w:rsid w:val="006809A7"/>
    <w:rsid w:val="00680F98"/>
    <w:rsid w:val="00684E86"/>
    <w:rsid w:val="00685BD3"/>
    <w:rsid w:val="006B0D0A"/>
    <w:rsid w:val="006B3AC8"/>
    <w:rsid w:val="006D0170"/>
    <w:rsid w:val="006D1FF6"/>
    <w:rsid w:val="006D4DF7"/>
    <w:rsid w:val="006D6A2E"/>
    <w:rsid w:val="006D77E9"/>
    <w:rsid w:val="006E62F0"/>
    <w:rsid w:val="006E6449"/>
    <w:rsid w:val="006F0A4A"/>
    <w:rsid w:val="006F616E"/>
    <w:rsid w:val="0070032E"/>
    <w:rsid w:val="00701A46"/>
    <w:rsid w:val="007023AD"/>
    <w:rsid w:val="00703AC7"/>
    <w:rsid w:val="00711872"/>
    <w:rsid w:val="007130CA"/>
    <w:rsid w:val="0071625F"/>
    <w:rsid w:val="00721390"/>
    <w:rsid w:val="00721473"/>
    <w:rsid w:val="007214FD"/>
    <w:rsid w:val="007217BF"/>
    <w:rsid w:val="007236BF"/>
    <w:rsid w:val="0072437B"/>
    <w:rsid w:val="00725CBA"/>
    <w:rsid w:val="007270FE"/>
    <w:rsid w:val="00732A4D"/>
    <w:rsid w:val="00735597"/>
    <w:rsid w:val="0073683F"/>
    <w:rsid w:val="007402E4"/>
    <w:rsid w:val="00740C7A"/>
    <w:rsid w:val="0074447E"/>
    <w:rsid w:val="00745175"/>
    <w:rsid w:val="00754267"/>
    <w:rsid w:val="00755152"/>
    <w:rsid w:val="00762645"/>
    <w:rsid w:val="00762EC1"/>
    <w:rsid w:val="00766335"/>
    <w:rsid w:val="007669BB"/>
    <w:rsid w:val="00766B46"/>
    <w:rsid w:val="0078032A"/>
    <w:rsid w:val="0078048A"/>
    <w:rsid w:val="00784479"/>
    <w:rsid w:val="00785AB9"/>
    <w:rsid w:val="00786119"/>
    <w:rsid w:val="00787847"/>
    <w:rsid w:val="007926DD"/>
    <w:rsid w:val="00792BBA"/>
    <w:rsid w:val="007931EB"/>
    <w:rsid w:val="00796CBB"/>
    <w:rsid w:val="007A2CA5"/>
    <w:rsid w:val="007B2E98"/>
    <w:rsid w:val="007B2FEB"/>
    <w:rsid w:val="007B57C2"/>
    <w:rsid w:val="007B6C0E"/>
    <w:rsid w:val="007B7497"/>
    <w:rsid w:val="007B7A10"/>
    <w:rsid w:val="007C3C88"/>
    <w:rsid w:val="007D01BB"/>
    <w:rsid w:val="007D1129"/>
    <w:rsid w:val="007D42F1"/>
    <w:rsid w:val="007D4B46"/>
    <w:rsid w:val="007D73B7"/>
    <w:rsid w:val="007D78B9"/>
    <w:rsid w:val="007E2EB3"/>
    <w:rsid w:val="007E7659"/>
    <w:rsid w:val="007F04E0"/>
    <w:rsid w:val="007F523E"/>
    <w:rsid w:val="007F722F"/>
    <w:rsid w:val="007F798C"/>
    <w:rsid w:val="00801EB4"/>
    <w:rsid w:val="00802F0F"/>
    <w:rsid w:val="00804D7A"/>
    <w:rsid w:val="00805B46"/>
    <w:rsid w:val="008079D8"/>
    <w:rsid w:val="00807A6D"/>
    <w:rsid w:val="00807F42"/>
    <w:rsid w:val="00811048"/>
    <w:rsid w:val="00811A5F"/>
    <w:rsid w:val="00813697"/>
    <w:rsid w:val="00813893"/>
    <w:rsid w:val="008143F4"/>
    <w:rsid w:val="00821244"/>
    <w:rsid w:val="008240E1"/>
    <w:rsid w:val="00826281"/>
    <w:rsid w:val="0082661E"/>
    <w:rsid w:val="00831543"/>
    <w:rsid w:val="00834702"/>
    <w:rsid w:val="00846724"/>
    <w:rsid w:val="008470B4"/>
    <w:rsid w:val="008471D4"/>
    <w:rsid w:val="008479C0"/>
    <w:rsid w:val="0085052E"/>
    <w:rsid w:val="00852300"/>
    <w:rsid w:val="00855090"/>
    <w:rsid w:val="008560CB"/>
    <w:rsid w:val="00860372"/>
    <w:rsid w:val="008617A8"/>
    <w:rsid w:val="00863DFE"/>
    <w:rsid w:val="00864411"/>
    <w:rsid w:val="0087514D"/>
    <w:rsid w:val="00875C1C"/>
    <w:rsid w:val="00881BF9"/>
    <w:rsid w:val="00883D55"/>
    <w:rsid w:val="008863D5"/>
    <w:rsid w:val="0089080A"/>
    <w:rsid w:val="008915B2"/>
    <w:rsid w:val="008A1708"/>
    <w:rsid w:val="008A28ED"/>
    <w:rsid w:val="008A467B"/>
    <w:rsid w:val="008A4E74"/>
    <w:rsid w:val="008A6EF3"/>
    <w:rsid w:val="008A6FC8"/>
    <w:rsid w:val="008B09F8"/>
    <w:rsid w:val="008B1A2E"/>
    <w:rsid w:val="008B1E6C"/>
    <w:rsid w:val="008B3B60"/>
    <w:rsid w:val="008B3D56"/>
    <w:rsid w:val="008C0D4F"/>
    <w:rsid w:val="008C12B1"/>
    <w:rsid w:val="008C6C8A"/>
    <w:rsid w:val="008D1A46"/>
    <w:rsid w:val="008D66B9"/>
    <w:rsid w:val="008D7919"/>
    <w:rsid w:val="008E1465"/>
    <w:rsid w:val="008E3203"/>
    <w:rsid w:val="008F59B1"/>
    <w:rsid w:val="008F6552"/>
    <w:rsid w:val="008F7484"/>
    <w:rsid w:val="0090030A"/>
    <w:rsid w:val="009027AB"/>
    <w:rsid w:val="00902E6B"/>
    <w:rsid w:val="00906059"/>
    <w:rsid w:val="009078ED"/>
    <w:rsid w:val="00907E20"/>
    <w:rsid w:val="00912170"/>
    <w:rsid w:val="00914049"/>
    <w:rsid w:val="00927C15"/>
    <w:rsid w:val="009346D4"/>
    <w:rsid w:val="009639D3"/>
    <w:rsid w:val="00966B45"/>
    <w:rsid w:val="00967F48"/>
    <w:rsid w:val="00981CE8"/>
    <w:rsid w:val="009833E5"/>
    <w:rsid w:val="00994A4A"/>
    <w:rsid w:val="009A2B51"/>
    <w:rsid w:val="009A3BF5"/>
    <w:rsid w:val="009B060E"/>
    <w:rsid w:val="009B241A"/>
    <w:rsid w:val="009B3194"/>
    <w:rsid w:val="009B5228"/>
    <w:rsid w:val="009B6B51"/>
    <w:rsid w:val="009B6C88"/>
    <w:rsid w:val="009C3350"/>
    <w:rsid w:val="009C52F4"/>
    <w:rsid w:val="009C5D91"/>
    <w:rsid w:val="009C6CCB"/>
    <w:rsid w:val="009D03C6"/>
    <w:rsid w:val="009D2630"/>
    <w:rsid w:val="009D48FA"/>
    <w:rsid w:val="009E09AD"/>
    <w:rsid w:val="009E5E77"/>
    <w:rsid w:val="009E6617"/>
    <w:rsid w:val="009F0FE6"/>
    <w:rsid w:val="009F1603"/>
    <w:rsid w:val="00A034F9"/>
    <w:rsid w:val="00A06EEB"/>
    <w:rsid w:val="00A13056"/>
    <w:rsid w:val="00A16342"/>
    <w:rsid w:val="00A20BB4"/>
    <w:rsid w:val="00A2349A"/>
    <w:rsid w:val="00A25051"/>
    <w:rsid w:val="00A25DEA"/>
    <w:rsid w:val="00A26C9B"/>
    <w:rsid w:val="00A27E24"/>
    <w:rsid w:val="00A318BB"/>
    <w:rsid w:val="00A3207B"/>
    <w:rsid w:val="00A34B91"/>
    <w:rsid w:val="00A3779D"/>
    <w:rsid w:val="00A40533"/>
    <w:rsid w:val="00A430E6"/>
    <w:rsid w:val="00A50F25"/>
    <w:rsid w:val="00A57B32"/>
    <w:rsid w:val="00A630B5"/>
    <w:rsid w:val="00A634C6"/>
    <w:rsid w:val="00A656D7"/>
    <w:rsid w:val="00A6639A"/>
    <w:rsid w:val="00A67824"/>
    <w:rsid w:val="00A715E0"/>
    <w:rsid w:val="00A71EB8"/>
    <w:rsid w:val="00A8001B"/>
    <w:rsid w:val="00A830B6"/>
    <w:rsid w:val="00A85205"/>
    <w:rsid w:val="00A907F2"/>
    <w:rsid w:val="00A9083F"/>
    <w:rsid w:val="00A97459"/>
    <w:rsid w:val="00AA0E63"/>
    <w:rsid w:val="00AA7960"/>
    <w:rsid w:val="00AB1F55"/>
    <w:rsid w:val="00AB3D3F"/>
    <w:rsid w:val="00AB58F8"/>
    <w:rsid w:val="00AC2A44"/>
    <w:rsid w:val="00AC3F89"/>
    <w:rsid w:val="00AD2B9E"/>
    <w:rsid w:val="00AD3592"/>
    <w:rsid w:val="00AD3D1F"/>
    <w:rsid w:val="00AD55F9"/>
    <w:rsid w:val="00AD7743"/>
    <w:rsid w:val="00AE5DBC"/>
    <w:rsid w:val="00AF0013"/>
    <w:rsid w:val="00AF095A"/>
    <w:rsid w:val="00AF1DB3"/>
    <w:rsid w:val="00AF4262"/>
    <w:rsid w:val="00AF42E3"/>
    <w:rsid w:val="00AF75D3"/>
    <w:rsid w:val="00B00ADE"/>
    <w:rsid w:val="00B02094"/>
    <w:rsid w:val="00B051D1"/>
    <w:rsid w:val="00B10E6B"/>
    <w:rsid w:val="00B140C1"/>
    <w:rsid w:val="00B160DD"/>
    <w:rsid w:val="00B272D5"/>
    <w:rsid w:val="00B27CEA"/>
    <w:rsid w:val="00B37E8B"/>
    <w:rsid w:val="00B40CEB"/>
    <w:rsid w:val="00B46916"/>
    <w:rsid w:val="00B5373C"/>
    <w:rsid w:val="00B578FE"/>
    <w:rsid w:val="00B659A9"/>
    <w:rsid w:val="00B72D57"/>
    <w:rsid w:val="00B72D76"/>
    <w:rsid w:val="00B83540"/>
    <w:rsid w:val="00B83BAD"/>
    <w:rsid w:val="00B8407D"/>
    <w:rsid w:val="00B93A69"/>
    <w:rsid w:val="00B946DB"/>
    <w:rsid w:val="00B97633"/>
    <w:rsid w:val="00BA16E6"/>
    <w:rsid w:val="00BA6A06"/>
    <w:rsid w:val="00BA7A36"/>
    <w:rsid w:val="00BB324E"/>
    <w:rsid w:val="00BB5E61"/>
    <w:rsid w:val="00BC1D7C"/>
    <w:rsid w:val="00BC1F13"/>
    <w:rsid w:val="00BC28A1"/>
    <w:rsid w:val="00BC3AFF"/>
    <w:rsid w:val="00BC794E"/>
    <w:rsid w:val="00BD0B3D"/>
    <w:rsid w:val="00BD52C7"/>
    <w:rsid w:val="00BD5782"/>
    <w:rsid w:val="00BD57DE"/>
    <w:rsid w:val="00BE13C5"/>
    <w:rsid w:val="00BE29CF"/>
    <w:rsid w:val="00BE5D99"/>
    <w:rsid w:val="00BE607A"/>
    <w:rsid w:val="00BF03FF"/>
    <w:rsid w:val="00BF5518"/>
    <w:rsid w:val="00BF5B42"/>
    <w:rsid w:val="00C01AFD"/>
    <w:rsid w:val="00C02032"/>
    <w:rsid w:val="00C0323D"/>
    <w:rsid w:val="00C07C3A"/>
    <w:rsid w:val="00C07D6A"/>
    <w:rsid w:val="00C1327E"/>
    <w:rsid w:val="00C27ACB"/>
    <w:rsid w:val="00C36A84"/>
    <w:rsid w:val="00C4239C"/>
    <w:rsid w:val="00C47A5A"/>
    <w:rsid w:val="00C500D5"/>
    <w:rsid w:val="00C50ED2"/>
    <w:rsid w:val="00C51A08"/>
    <w:rsid w:val="00C578DC"/>
    <w:rsid w:val="00C57BDC"/>
    <w:rsid w:val="00C66243"/>
    <w:rsid w:val="00C671AF"/>
    <w:rsid w:val="00C67D4C"/>
    <w:rsid w:val="00C7211F"/>
    <w:rsid w:val="00C722A0"/>
    <w:rsid w:val="00C73113"/>
    <w:rsid w:val="00C825DC"/>
    <w:rsid w:val="00C84F24"/>
    <w:rsid w:val="00C85784"/>
    <w:rsid w:val="00C901C4"/>
    <w:rsid w:val="00C91A37"/>
    <w:rsid w:val="00C96467"/>
    <w:rsid w:val="00CA00CE"/>
    <w:rsid w:val="00CA406C"/>
    <w:rsid w:val="00CA68AD"/>
    <w:rsid w:val="00CB0527"/>
    <w:rsid w:val="00CB1312"/>
    <w:rsid w:val="00CB74EF"/>
    <w:rsid w:val="00CC2818"/>
    <w:rsid w:val="00CC2F0D"/>
    <w:rsid w:val="00CC41D8"/>
    <w:rsid w:val="00CC49A5"/>
    <w:rsid w:val="00CC6491"/>
    <w:rsid w:val="00CD096D"/>
    <w:rsid w:val="00CD32ED"/>
    <w:rsid w:val="00CD7044"/>
    <w:rsid w:val="00CE1529"/>
    <w:rsid w:val="00CE4E42"/>
    <w:rsid w:val="00CF1678"/>
    <w:rsid w:val="00CF205C"/>
    <w:rsid w:val="00CF215C"/>
    <w:rsid w:val="00CF28DA"/>
    <w:rsid w:val="00CF5553"/>
    <w:rsid w:val="00CF5F1E"/>
    <w:rsid w:val="00CF7006"/>
    <w:rsid w:val="00D032E8"/>
    <w:rsid w:val="00D03761"/>
    <w:rsid w:val="00D05AA3"/>
    <w:rsid w:val="00D1355B"/>
    <w:rsid w:val="00D13B05"/>
    <w:rsid w:val="00D157AB"/>
    <w:rsid w:val="00D2170E"/>
    <w:rsid w:val="00D2667C"/>
    <w:rsid w:val="00D30A96"/>
    <w:rsid w:val="00D3443A"/>
    <w:rsid w:val="00D347AD"/>
    <w:rsid w:val="00D357D7"/>
    <w:rsid w:val="00D35A0C"/>
    <w:rsid w:val="00D37000"/>
    <w:rsid w:val="00D375F0"/>
    <w:rsid w:val="00D446CD"/>
    <w:rsid w:val="00D538F3"/>
    <w:rsid w:val="00D5575C"/>
    <w:rsid w:val="00D57936"/>
    <w:rsid w:val="00D6014A"/>
    <w:rsid w:val="00D67DC5"/>
    <w:rsid w:val="00D71418"/>
    <w:rsid w:val="00D7302E"/>
    <w:rsid w:val="00D813A7"/>
    <w:rsid w:val="00DA40A3"/>
    <w:rsid w:val="00DA6CEE"/>
    <w:rsid w:val="00DB3BB2"/>
    <w:rsid w:val="00DB3CA9"/>
    <w:rsid w:val="00DB4EC3"/>
    <w:rsid w:val="00DB79AD"/>
    <w:rsid w:val="00DC2871"/>
    <w:rsid w:val="00DC7CC1"/>
    <w:rsid w:val="00DD328F"/>
    <w:rsid w:val="00DD4996"/>
    <w:rsid w:val="00DD716F"/>
    <w:rsid w:val="00DE1234"/>
    <w:rsid w:val="00DE163E"/>
    <w:rsid w:val="00DE1777"/>
    <w:rsid w:val="00DE1F83"/>
    <w:rsid w:val="00DE2B12"/>
    <w:rsid w:val="00DE5D91"/>
    <w:rsid w:val="00DE6695"/>
    <w:rsid w:val="00DE7804"/>
    <w:rsid w:val="00DF1C19"/>
    <w:rsid w:val="00DF528C"/>
    <w:rsid w:val="00DF53F5"/>
    <w:rsid w:val="00DF78FE"/>
    <w:rsid w:val="00DF7FB7"/>
    <w:rsid w:val="00DF7FD0"/>
    <w:rsid w:val="00E00D6B"/>
    <w:rsid w:val="00E041E3"/>
    <w:rsid w:val="00E1261F"/>
    <w:rsid w:val="00E12B43"/>
    <w:rsid w:val="00E25272"/>
    <w:rsid w:val="00E26580"/>
    <w:rsid w:val="00E26E1B"/>
    <w:rsid w:val="00E33422"/>
    <w:rsid w:val="00E34297"/>
    <w:rsid w:val="00E35044"/>
    <w:rsid w:val="00E3574F"/>
    <w:rsid w:val="00E35807"/>
    <w:rsid w:val="00E37432"/>
    <w:rsid w:val="00E411BC"/>
    <w:rsid w:val="00E51244"/>
    <w:rsid w:val="00E54B45"/>
    <w:rsid w:val="00E732D3"/>
    <w:rsid w:val="00E76361"/>
    <w:rsid w:val="00E76511"/>
    <w:rsid w:val="00E81DA3"/>
    <w:rsid w:val="00E82EB2"/>
    <w:rsid w:val="00E850AC"/>
    <w:rsid w:val="00E856FE"/>
    <w:rsid w:val="00E8649E"/>
    <w:rsid w:val="00E87DAD"/>
    <w:rsid w:val="00EA594B"/>
    <w:rsid w:val="00EA7D32"/>
    <w:rsid w:val="00EB0709"/>
    <w:rsid w:val="00EB0A3D"/>
    <w:rsid w:val="00EB1182"/>
    <w:rsid w:val="00EB16A9"/>
    <w:rsid w:val="00EB1BAC"/>
    <w:rsid w:val="00EB6231"/>
    <w:rsid w:val="00EB63D8"/>
    <w:rsid w:val="00EC44D8"/>
    <w:rsid w:val="00EC51BD"/>
    <w:rsid w:val="00EC5F8D"/>
    <w:rsid w:val="00EC75CA"/>
    <w:rsid w:val="00ED1515"/>
    <w:rsid w:val="00ED4FE9"/>
    <w:rsid w:val="00ED6876"/>
    <w:rsid w:val="00EE007F"/>
    <w:rsid w:val="00EE0CB5"/>
    <w:rsid w:val="00EE2592"/>
    <w:rsid w:val="00EF15BB"/>
    <w:rsid w:val="00EF487F"/>
    <w:rsid w:val="00EF5A5C"/>
    <w:rsid w:val="00EF6F56"/>
    <w:rsid w:val="00EF72E3"/>
    <w:rsid w:val="00F00976"/>
    <w:rsid w:val="00F00A22"/>
    <w:rsid w:val="00F01695"/>
    <w:rsid w:val="00F130D2"/>
    <w:rsid w:val="00F13459"/>
    <w:rsid w:val="00F13874"/>
    <w:rsid w:val="00F14A45"/>
    <w:rsid w:val="00F209D9"/>
    <w:rsid w:val="00F21F89"/>
    <w:rsid w:val="00F2395B"/>
    <w:rsid w:val="00F246A7"/>
    <w:rsid w:val="00F24719"/>
    <w:rsid w:val="00F340C2"/>
    <w:rsid w:val="00F3732B"/>
    <w:rsid w:val="00F37CB8"/>
    <w:rsid w:val="00F45F12"/>
    <w:rsid w:val="00F47B29"/>
    <w:rsid w:val="00F47EBC"/>
    <w:rsid w:val="00F50036"/>
    <w:rsid w:val="00F51182"/>
    <w:rsid w:val="00F54641"/>
    <w:rsid w:val="00F56B15"/>
    <w:rsid w:val="00F56E73"/>
    <w:rsid w:val="00F616A1"/>
    <w:rsid w:val="00F62197"/>
    <w:rsid w:val="00F624C8"/>
    <w:rsid w:val="00F63752"/>
    <w:rsid w:val="00F63D20"/>
    <w:rsid w:val="00F63F6A"/>
    <w:rsid w:val="00F6429A"/>
    <w:rsid w:val="00F64E4C"/>
    <w:rsid w:val="00F7109E"/>
    <w:rsid w:val="00F71D03"/>
    <w:rsid w:val="00F72A5F"/>
    <w:rsid w:val="00F74B84"/>
    <w:rsid w:val="00F80BD5"/>
    <w:rsid w:val="00F812FE"/>
    <w:rsid w:val="00F93942"/>
    <w:rsid w:val="00F9481C"/>
    <w:rsid w:val="00F96DDE"/>
    <w:rsid w:val="00FA1E7C"/>
    <w:rsid w:val="00FA2341"/>
    <w:rsid w:val="00FA446A"/>
    <w:rsid w:val="00FB03BE"/>
    <w:rsid w:val="00FB3189"/>
    <w:rsid w:val="00FB3C99"/>
    <w:rsid w:val="00FC1A6F"/>
    <w:rsid w:val="00FC22CC"/>
    <w:rsid w:val="00FC33C1"/>
    <w:rsid w:val="00FC50C0"/>
    <w:rsid w:val="00FC70A3"/>
    <w:rsid w:val="00FC7576"/>
    <w:rsid w:val="00FD35B5"/>
    <w:rsid w:val="00FD399F"/>
    <w:rsid w:val="00FD44A1"/>
    <w:rsid w:val="00FD672C"/>
    <w:rsid w:val="00FE26AC"/>
    <w:rsid w:val="00FF02AA"/>
    <w:rsid w:val="00FF27B8"/>
    <w:rsid w:val="00FF502C"/>
    <w:rsid w:val="00FF5FA0"/>
    <w:rsid w:val="00FF6DD9"/>
    <w:rsid w:val="00FF707A"/>
    <w:rsid w:val="00FF72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3A4AB"/>
  <w15:docId w15:val="{E1815014-6F46-47CF-A8CD-BA6259C80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4C3C50"/>
    <w:pPr>
      <w:keepNext/>
      <w:keepLines/>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0"/>
    </w:pPr>
    <w:rPr>
      <w:rFonts w:eastAsia="Times New Roman"/>
      <w:bdr w:val="none" w:sz="0" w:space="0" w:color="auto"/>
      <w:lang w:val="lt-LT" w:eastAsia="lt-LT"/>
    </w:rPr>
  </w:style>
  <w:style w:type="paragraph" w:styleId="Heading2">
    <w:name w:val="heading 2"/>
    <w:aliases w:val="Title Header2,Straipsnis,2,body,H2,h2,PIM2,prop2,2 headline,h,pc plus heading2,A.B.C.,Abschnitt,Arial 12 Fett Kursiv,TF-Overskrit 2,H21,H22,H23,H24,H25,H26,H27,H28,H29,H210,H211,H212,H213,H214,H215,H216,H217,H221,H231,H241,H251,H261,Diagrama"/>
    <w:basedOn w:val="Normal"/>
    <w:next w:val="Normal"/>
    <w:link w:val="Heading2Char"/>
    <w:uiPriority w:val="99"/>
    <w:unhideWhenUsed/>
    <w:qFormat/>
    <w:rsid w:val="004C3C50"/>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
    <w:basedOn w:val="Normal"/>
    <w:next w:val="Normal"/>
    <w:link w:val="Heading3Char"/>
    <w:uiPriority w:val="99"/>
    <w:unhideWhenUsed/>
    <w:qFormat/>
    <w:rsid w:val="004C3C50"/>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 Sub-Clause Sub-paragraph"/>
    <w:basedOn w:val="Normal"/>
    <w:next w:val="Normal"/>
    <w:link w:val="Heading4Char"/>
    <w:unhideWhenUsed/>
    <w:qFormat/>
    <w:rsid w:val="004C3C50"/>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uiPriority w:val="99"/>
    <w:unhideWhenUsed/>
    <w:qFormat/>
    <w:rsid w:val="004C3C50"/>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uiPriority w:val="99"/>
    <w:unhideWhenUsed/>
    <w:qFormat/>
    <w:rsid w:val="004C3C50"/>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uiPriority w:val="99"/>
    <w:unhideWhenUsed/>
    <w:qFormat/>
    <w:rsid w:val="004C3C50"/>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uiPriority w:val="99"/>
    <w:unhideWhenUsed/>
    <w:qFormat/>
    <w:rsid w:val="004C3C50"/>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uiPriority w:val="99"/>
    <w:unhideWhenUsed/>
    <w:qFormat/>
    <w:rsid w:val="004C3C50"/>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uiPriority w:val="99"/>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 Diagrama2,Diagrama2"/>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nhideWhenUsed/>
    <w:rsid w:val="0045220C"/>
    <w:pPr>
      <w:tabs>
        <w:tab w:val="center" w:pos="4819"/>
        <w:tab w:val="right" w:pos="9638"/>
      </w:tabs>
    </w:pPr>
  </w:style>
  <w:style w:type="character" w:customStyle="1" w:styleId="FooterChar">
    <w:name w:val="Footer Char"/>
    <w:aliases w:val="dokum. paiesk. nuor. Char"/>
    <w:basedOn w:val="DefaultParagraphFont"/>
    <w:link w:val="Footer"/>
    <w:rsid w:val="0045220C"/>
    <w:rPr>
      <w:sz w:val="24"/>
      <w:szCs w:val="24"/>
      <w:lang w:val="en-US" w:eastAsia="en-US"/>
    </w:rPr>
  </w:style>
  <w:style w:type="table" w:styleId="TableGrid">
    <w:name w:val="Table Grid"/>
    <w:basedOn w:val="TableNormal"/>
    <w:uiPriority w:val="39"/>
    <w:rsid w:val="00DE6695"/>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1A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AE6"/>
    <w:rPr>
      <w:rFonts w:ascii="Segoe UI" w:hAnsi="Segoe UI" w:cs="Segoe UI"/>
      <w:sz w:val="18"/>
      <w:szCs w:val="18"/>
      <w:lang w:val="en-US" w:eastAsia="en-US"/>
    </w:rPr>
  </w:style>
  <w:style w:type="character" w:customStyle="1" w:styleId="TitleChar">
    <w:name w:val="Title Char"/>
    <w:basedOn w:val="DefaultParagraphFont"/>
    <w:link w:val="Title"/>
    <w:uiPriority w:val="99"/>
    <w:rsid w:val="00475F2C"/>
    <w:rPr>
      <w:rFonts w:ascii="Helvetica Neue UltraLight" w:hAnsi="Helvetica Neue UltraLight" w:cs="Arial Unicode MS"/>
      <w:color w:val="000000"/>
      <w:spacing w:val="16"/>
      <w:sz w:val="56"/>
      <w:szCs w:val="56"/>
      <w:lang w:val="en-US"/>
    </w:rPr>
  </w:style>
  <w:style w:type="table" w:customStyle="1" w:styleId="TableGrid1">
    <w:name w:val="Table Grid1"/>
    <w:basedOn w:val="TableNormal"/>
    <w:next w:val="TableGrid"/>
    <w:uiPriority w:val="39"/>
    <w:rsid w:val="00CB74EF"/>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45175"/>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B3AC8"/>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E10BD"/>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E10BD"/>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22853"/>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FC7576"/>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FC7576"/>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C3C50"/>
    <w:rPr>
      <w:rFonts w:eastAsia="Times New Roman"/>
      <w:sz w:val="24"/>
      <w:szCs w:val="24"/>
      <w:bdr w:val="none" w:sz="0" w:space="0" w:color="auto"/>
    </w:rPr>
  </w:style>
  <w:style w:type="character" w:customStyle="1" w:styleId="Heading2Char">
    <w:name w:val="Heading 2 Char"/>
    <w:aliases w:val="Title Header2 Char,Straipsnis Char,2 Char,body Char,H2 Char,h2 Char,PIM2 Char,prop2 Char,2 headline Char,h Char,pc plus heading2 Char,A.B.C. Char,Abschnitt Char,Arial 12 Fett Kursiv Char,TF-Overskrit 2 Char,H21 Char,H22 Char,H23 Char"/>
    <w:basedOn w:val="DefaultParagraphFont"/>
    <w:link w:val="Heading2"/>
    <w:uiPriority w:val="99"/>
    <w:rsid w:val="004C3C50"/>
    <w:rPr>
      <w:rFonts w:eastAsia="Times New Roman"/>
      <w:sz w:val="24"/>
      <w:bdr w:val="none" w:sz="0" w:space="0" w:color="auto"/>
    </w:rPr>
  </w:style>
  <w:style w:type="character" w:customStyle="1" w:styleId="Heading3Char">
    <w:name w:val="Heading 3 Char"/>
    <w:aliases w:val="Section Header3 Char,Sub-Clause Paragraph Char"/>
    <w:basedOn w:val="DefaultParagraphFont"/>
    <w:link w:val="Heading3"/>
    <w:uiPriority w:val="99"/>
    <w:rsid w:val="004C3C50"/>
    <w:rPr>
      <w:rFonts w:eastAsia="Times New Roman"/>
      <w:sz w:val="24"/>
      <w:bdr w:val="none" w:sz="0" w:space="0" w:color="auto"/>
    </w:rPr>
  </w:style>
  <w:style w:type="character" w:customStyle="1" w:styleId="Heading4Char">
    <w:name w:val="Heading 4 Char"/>
    <w:aliases w:val="Sub-Clause Sub-paragraph Char,Heading 4 Char Char Char Char Char, Sub-Clause Sub-paragraph Char"/>
    <w:basedOn w:val="DefaultParagraphFont"/>
    <w:link w:val="Heading4"/>
    <w:rsid w:val="004C3C50"/>
    <w:rPr>
      <w:rFonts w:eastAsia="Times New Roman"/>
      <w:b/>
      <w:sz w:val="44"/>
      <w:bdr w:val="none" w:sz="0" w:space="0" w:color="auto"/>
    </w:rPr>
  </w:style>
  <w:style w:type="character" w:customStyle="1" w:styleId="Heading5Char">
    <w:name w:val="Heading 5 Char"/>
    <w:basedOn w:val="DefaultParagraphFont"/>
    <w:link w:val="Heading5"/>
    <w:uiPriority w:val="99"/>
    <w:rsid w:val="004C3C50"/>
    <w:rPr>
      <w:rFonts w:eastAsia="Times New Roman"/>
      <w:b/>
      <w:sz w:val="40"/>
      <w:bdr w:val="none" w:sz="0" w:space="0" w:color="auto"/>
    </w:rPr>
  </w:style>
  <w:style w:type="character" w:customStyle="1" w:styleId="Heading6Char">
    <w:name w:val="Heading 6 Char"/>
    <w:basedOn w:val="DefaultParagraphFont"/>
    <w:link w:val="Heading6"/>
    <w:uiPriority w:val="99"/>
    <w:rsid w:val="004C3C50"/>
    <w:rPr>
      <w:rFonts w:eastAsia="Times New Roman"/>
      <w:b/>
      <w:sz w:val="36"/>
      <w:bdr w:val="none" w:sz="0" w:space="0" w:color="auto"/>
    </w:rPr>
  </w:style>
  <w:style w:type="character" w:customStyle="1" w:styleId="Heading7Char">
    <w:name w:val="Heading 7 Char"/>
    <w:basedOn w:val="DefaultParagraphFont"/>
    <w:link w:val="Heading7"/>
    <w:uiPriority w:val="99"/>
    <w:rsid w:val="004C3C50"/>
    <w:rPr>
      <w:rFonts w:eastAsia="Times New Roman"/>
      <w:sz w:val="48"/>
      <w:bdr w:val="none" w:sz="0" w:space="0" w:color="auto"/>
    </w:rPr>
  </w:style>
  <w:style w:type="character" w:customStyle="1" w:styleId="Heading8Char">
    <w:name w:val="Heading 8 Char"/>
    <w:basedOn w:val="DefaultParagraphFont"/>
    <w:link w:val="Heading8"/>
    <w:uiPriority w:val="99"/>
    <w:rsid w:val="004C3C50"/>
    <w:rPr>
      <w:rFonts w:eastAsia="Times New Roman"/>
      <w:b/>
      <w:sz w:val="18"/>
      <w:bdr w:val="none" w:sz="0" w:space="0" w:color="auto"/>
    </w:rPr>
  </w:style>
  <w:style w:type="character" w:customStyle="1" w:styleId="Heading9Char">
    <w:name w:val="Heading 9 Char"/>
    <w:basedOn w:val="DefaultParagraphFont"/>
    <w:link w:val="Heading9"/>
    <w:uiPriority w:val="99"/>
    <w:rsid w:val="004C3C50"/>
    <w:rPr>
      <w:rFonts w:eastAsia="Times New Roman"/>
      <w:sz w:val="40"/>
      <w:bdr w:val="none" w:sz="0" w:space="0" w:color="auto"/>
    </w:rPr>
  </w:style>
  <w:style w:type="numbering" w:customStyle="1" w:styleId="NoList1">
    <w:name w:val="No List1"/>
    <w:next w:val="NoList"/>
    <w:uiPriority w:val="99"/>
    <w:semiHidden/>
    <w:unhideWhenUsed/>
    <w:rsid w:val="004C3C50"/>
  </w:style>
  <w:style w:type="paragraph" w:styleId="ListParagraph">
    <w:name w:val="List Paragraph"/>
    <w:aliases w:val="Buletai,Bullet EY,List Paragraph21,lp1,Bullet 1,Use Case List Paragraph,Numbering,ERP-List Paragraph,List Paragraph11,List Paragraph111,List Paragraph Red,Table of contents numbered"/>
    <w:basedOn w:val="Normal"/>
    <w:link w:val="ListParagraphChar"/>
    <w:uiPriority w:val="34"/>
    <w:qFormat/>
    <w:rsid w:val="004C3C5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lang w:val="lt-LT"/>
    </w:rPr>
  </w:style>
  <w:style w:type="numbering" w:customStyle="1" w:styleId="Sraonra1">
    <w:name w:val="Sąrašo nėra1"/>
    <w:next w:val="NoList"/>
    <w:uiPriority w:val="99"/>
    <w:semiHidden/>
    <w:unhideWhenUsed/>
    <w:rsid w:val="004C3C50"/>
  </w:style>
  <w:style w:type="character" w:styleId="FollowedHyperlink">
    <w:name w:val="FollowedHyperlink"/>
    <w:unhideWhenUsed/>
    <w:rsid w:val="004C3C50"/>
    <w:rPr>
      <w:color w:val="800080"/>
      <w:u w:val="single"/>
    </w:rPr>
  </w:style>
  <w:style w:type="character" w:customStyle="1" w:styleId="Antrat2Diagrama1">
    <w:name w:val="Antraštė 2 Diagrama1"/>
    <w:aliases w:val="Title Header2 Diagrama1,Straipsnis Diagrama1,2 Diagrama1,body Diagrama1,H2 Diagrama1,h2 Diagrama1,PIM2 Diagrama1,prop2 Diagrama1,2 headline Diagrama1,h Diagrama1,pc plus heading2 Diagrama1,A.B.C. Diagrama1,Abschnitt Diagrama1"/>
    <w:basedOn w:val="DefaultParagraphFont"/>
    <w:semiHidden/>
    <w:rsid w:val="004C3C50"/>
    <w:rPr>
      <w:rFonts w:ascii="Cambria" w:eastAsia="Times New Roman" w:hAnsi="Cambria" w:cs="Times New Roman"/>
      <w:b/>
      <w:bCs/>
      <w:color w:val="4F81BD"/>
      <w:sz w:val="26"/>
      <w:szCs w:val="26"/>
      <w:lang w:eastAsia="en-US"/>
    </w:rPr>
  </w:style>
  <w:style w:type="character" w:customStyle="1" w:styleId="Antrat3Diagrama1">
    <w:name w:val="Antraštė 3 Diagrama1"/>
    <w:aliases w:val="Section Header3 Diagrama1,Sub-Clause Paragraph Diagrama1"/>
    <w:basedOn w:val="DefaultParagraphFont"/>
    <w:semiHidden/>
    <w:rsid w:val="004C3C50"/>
    <w:rPr>
      <w:rFonts w:ascii="Cambria" w:eastAsia="Times New Roman" w:hAnsi="Cambria" w:cs="Times New Roman"/>
      <w:b/>
      <w:bCs/>
      <w:color w:val="4F81BD"/>
      <w:sz w:val="24"/>
      <w:szCs w:val="22"/>
      <w:lang w:eastAsia="en-US"/>
    </w:rPr>
  </w:style>
  <w:style w:type="character" w:customStyle="1" w:styleId="Antrat4Diagrama1">
    <w:name w:val="Antraštė 4 Diagrama1"/>
    <w:aliases w:val="Sub-Clause Sub-paragraph Diagrama1,Heading 4 Char Char Char Char Diagrama1"/>
    <w:basedOn w:val="DefaultParagraphFont"/>
    <w:semiHidden/>
    <w:rsid w:val="004C3C50"/>
    <w:rPr>
      <w:rFonts w:ascii="Cambria" w:eastAsia="Times New Roman" w:hAnsi="Cambria" w:cs="Times New Roman"/>
      <w:b/>
      <w:bCs/>
      <w:i/>
      <w:iCs/>
      <w:color w:val="4F81BD"/>
      <w:sz w:val="24"/>
      <w:szCs w:val="22"/>
      <w:lang w:eastAsia="en-US"/>
    </w:rPr>
  </w:style>
  <w:style w:type="paragraph" w:styleId="HTMLPreformatted">
    <w:name w:val="HTML Preformatted"/>
    <w:basedOn w:val="Normal"/>
    <w:link w:val="HTMLPreformattedChar"/>
    <w:uiPriority w:val="99"/>
    <w:unhideWhenUsed/>
    <w:rsid w:val="004C3C5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bdr w:val="none" w:sz="0" w:space="0" w:color="auto"/>
      <w:lang w:val="lt-LT" w:eastAsia="lt-LT"/>
    </w:rPr>
  </w:style>
  <w:style w:type="character" w:customStyle="1" w:styleId="HTMLPreformattedChar">
    <w:name w:val="HTML Preformatted Char"/>
    <w:basedOn w:val="DefaultParagraphFont"/>
    <w:link w:val="HTMLPreformatted"/>
    <w:uiPriority w:val="99"/>
    <w:rsid w:val="004C3C50"/>
    <w:rPr>
      <w:rFonts w:ascii="Courier New" w:eastAsia="Times New Roman" w:hAnsi="Courier New"/>
      <w:bdr w:val="none" w:sz="0" w:space="0" w:color="auto"/>
    </w:rPr>
  </w:style>
  <w:style w:type="character" w:customStyle="1" w:styleId="NormalWebChar">
    <w:name w:val="Normal (Web) Char"/>
    <w:link w:val="NormalWeb"/>
    <w:locked/>
    <w:rsid w:val="004C3C50"/>
    <w:rPr>
      <w:rFonts w:eastAsia="Times New Roman"/>
      <w:sz w:val="24"/>
      <w:szCs w:val="24"/>
      <w:bdr w:val="none" w:sz="0" w:space="0" w:color="auto"/>
    </w:rPr>
  </w:style>
  <w:style w:type="paragraph" w:styleId="TOC1">
    <w:name w:val="toc 1"/>
    <w:basedOn w:val="Normal"/>
    <w:next w:val="Normal"/>
    <w:autoRedefine/>
    <w:semiHidden/>
    <w:unhideWhenUsed/>
    <w:rsid w:val="004C3C50"/>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right" w:leader="dot" w:pos="9628"/>
      </w:tabs>
    </w:pPr>
    <w:rPr>
      <w:rFonts w:eastAsia="Times New Roman"/>
      <w:szCs w:val="22"/>
      <w:bdr w:val="none" w:sz="0" w:space="0" w:color="auto"/>
      <w:lang w:val="lt-LT" w:eastAsia="lt-LT"/>
    </w:rPr>
  </w:style>
  <w:style w:type="paragraph" w:styleId="FootnoteText">
    <w:name w:val="footnote text"/>
    <w:basedOn w:val="Normal"/>
    <w:link w:val="FootnoteTextChar"/>
    <w:uiPriority w:val="99"/>
    <w:semiHidden/>
    <w:unhideWhenUsed/>
    <w:rsid w:val="004C3C5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lang w:val="lt-LT" w:eastAsia="x-none"/>
    </w:rPr>
  </w:style>
  <w:style w:type="character" w:customStyle="1" w:styleId="FootnoteTextChar">
    <w:name w:val="Footnote Text Char"/>
    <w:basedOn w:val="DefaultParagraphFont"/>
    <w:link w:val="FootnoteText"/>
    <w:uiPriority w:val="99"/>
    <w:semiHidden/>
    <w:rsid w:val="004C3C50"/>
    <w:rPr>
      <w:rFonts w:eastAsia="Calibri"/>
      <w:bdr w:val="none" w:sz="0" w:space="0" w:color="auto"/>
      <w:lang w:eastAsia="x-none"/>
    </w:rPr>
  </w:style>
  <w:style w:type="paragraph" w:styleId="CommentText">
    <w:name w:val="annotation text"/>
    <w:basedOn w:val="Normal"/>
    <w:link w:val="CommentTextChar"/>
    <w:uiPriority w:val="99"/>
    <w:semiHidden/>
    <w:unhideWhenUsed/>
    <w:rsid w:val="004C3C5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lang w:val="lt-LT" w:eastAsia="lt-LT"/>
    </w:rPr>
  </w:style>
  <w:style w:type="character" w:customStyle="1" w:styleId="CommentTextChar">
    <w:name w:val="Comment Text Char"/>
    <w:basedOn w:val="DefaultParagraphFont"/>
    <w:link w:val="CommentText"/>
    <w:uiPriority w:val="99"/>
    <w:semiHidden/>
    <w:rsid w:val="004C3C50"/>
    <w:rPr>
      <w:rFonts w:eastAsia="Calibri"/>
      <w:bdr w:val="none" w:sz="0" w:space="0" w:color="auto"/>
    </w:rPr>
  </w:style>
  <w:style w:type="paragraph" w:styleId="EndnoteText">
    <w:name w:val="endnote text"/>
    <w:basedOn w:val="Normal"/>
    <w:link w:val="EndnoteTextChar"/>
    <w:uiPriority w:val="99"/>
    <w:semiHidden/>
    <w:unhideWhenUsed/>
    <w:rsid w:val="004C3C5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lang w:val="lt-LT" w:eastAsia="x-none"/>
    </w:rPr>
  </w:style>
  <w:style w:type="character" w:customStyle="1" w:styleId="EndnoteTextChar">
    <w:name w:val="Endnote Text Char"/>
    <w:basedOn w:val="DefaultParagraphFont"/>
    <w:link w:val="EndnoteText"/>
    <w:uiPriority w:val="99"/>
    <w:semiHidden/>
    <w:rsid w:val="004C3C50"/>
    <w:rPr>
      <w:rFonts w:eastAsia="Calibri"/>
      <w:bdr w:val="none" w:sz="0" w:space="0" w:color="auto"/>
      <w:lang w:eastAsia="x-none"/>
    </w:rPr>
  </w:style>
  <w:style w:type="character" w:customStyle="1" w:styleId="BodyTextChar">
    <w:name w:val="Body Text Char"/>
    <w:aliases w:val="Char Char"/>
    <w:link w:val="BodyText"/>
    <w:locked/>
    <w:rsid w:val="004C3C50"/>
    <w:rPr>
      <w:sz w:val="24"/>
    </w:rPr>
  </w:style>
  <w:style w:type="paragraph" w:styleId="BodyText">
    <w:name w:val="Body Text"/>
    <w:aliases w:val="Char"/>
    <w:basedOn w:val="Normal"/>
    <w:link w:val="BodyTextChar"/>
    <w:unhideWhenUsed/>
    <w:rsid w:val="004C3C50"/>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szCs w:val="20"/>
      <w:lang w:val="lt-LT" w:eastAsia="lt-LT"/>
    </w:rPr>
  </w:style>
  <w:style w:type="character" w:customStyle="1" w:styleId="BodyTextChar1">
    <w:name w:val="Body Text Char1"/>
    <w:basedOn w:val="DefaultParagraphFont"/>
    <w:uiPriority w:val="99"/>
    <w:semiHidden/>
    <w:rsid w:val="004C3C50"/>
    <w:rPr>
      <w:sz w:val="24"/>
      <w:szCs w:val="24"/>
      <w:lang w:val="en-US" w:eastAsia="en-US"/>
    </w:rPr>
  </w:style>
  <w:style w:type="character" w:customStyle="1" w:styleId="PagrindinistekstasDiagrama1">
    <w:name w:val="Pagrindinis tekstas Diagrama1"/>
    <w:aliases w:val="Char Diagrama1"/>
    <w:basedOn w:val="DefaultParagraphFont"/>
    <w:uiPriority w:val="99"/>
    <w:semiHidden/>
    <w:rsid w:val="004C3C50"/>
  </w:style>
  <w:style w:type="paragraph" w:styleId="BodyTextIndent">
    <w:name w:val="Body Text Indent"/>
    <w:basedOn w:val="Normal"/>
    <w:link w:val="BodyTextIndentChar"/>
    <w:uiPriority w:val="99"/>
    <w:unhideWhenUsed/>
    <w:rsid w:val="004C3C50"/>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283"/>
    </w:pPr>
    <w:rPr>
      <w:rFonts w:eastAsia="Calibri"/>
      <w:szCs w:val="22"/>
      <w:bdr w:val="none" w:sz="0" w:space="0" w:color="auto"/>
      <w:lang w:val="x-none"/>
    </w:rPr>
  </w:style>
  <w:style w:type="character" w:customStyle="1" w:styleId="BodyTextIndentChar">
    <w:name w:val="Body Text Indent Char"/>
    <w:basedOn w:val="DefaultParagraphFont"/>
    <w:link w:val="BodyTextIndent"/>
    <w:uiPriority w:val="99"/>
    <w:rsid w:val="004C3C50"/>
    <w:rPr>
      <w:rFonts w:eastAsia="Calibri"/>
      <w:sz w:val="24"/>
      <w:szCs w:val="22"/>
      <w:bdr w:val="none" w:sz="0" w:space="0" w:color="auto"/>
      <w:lang w:val="x-none" w:eastAsia="en-US"/>
    </w:rPr>
  </w:style>
  <w:style w:type="paragraph" w:styleId="BodyText2">
    <w:name w:val="Body Text 2"/>
    <w:basedOn w:val="Normal"/>
    <w:link w:val="BodyText2Char"/>
    <w:unhideWhenUsed/>
    <w:rsid w:val="004C3C5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Calibri"/>
      <w:szCs w:val="20"/>
      <w:bdr w:val="none" w:sz="0" w:space="0" w:color="auto"/>
      <w:lang w:val="lt-LT" w:eastAsia="lt-LT"/>
    </w:rPr>
  </w:style>
  <w:style w:type="character" w:customStyle="1" w:styleId="BodyText2Char">
    <w:name w:val="Body Text 2 Char"/>
    <w:basedOn w:val="DefaultParagraphFont"/>
    <w:link w:val="BodyText2"/>
    <w:rsid w:val="004C3C50"/>
    <w:rPr>
      <w:rFonts w:eastAsia="Calibri"/>
      <w:sz w:val="24"/>
      <w:bdr w:val="none" w:sz="0" w:space="0" w:color="auto"/>
    </w:rPr>
  </w:style>
  <w:style w:type="paragraph" w:styleId="BodyText3">
    <w:name w:val="Body Text 3"/>
    <w:basedOn w:val="Normal"/>
    <w:link w:val="BodyText3Char"/>
    <w:unhideWhenUsed/>
    <w:rsid w:val="004C3C50"/>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 w:val="16"/>
      <w:szCs w:val="16"/>
      <w:bdr w:val="none" w:sz="0" w:space="0" w:color="auto"/>
      <w:lang w:val="lt-LT" w:eastAsia="x-none"/>
    </w:rPr>
  </w:style>
  <w:style w:type="character" w:customStyle="1" w:styleId="BodyText3Char">
    <w:name w:val="Body Text 3 Char"/>
    <w:basedOn w:val="DefaultParagraphFont"/>
    <w:link w:val="BodyText3"/>
    <w:rsid w:val="004C3C50"/>
    <w:rPr>
      <w:rFonts w:eastAsia="Calibri"/>
      <w:sz w:val="16"/>
      <w:szCs w:val="16"/>
      <w:bdr w:val="none" w:sz="0" w:space="0" w:color="auto"/>
      <w:lang w:eastAsia="x-none"/>
    </w:rPr>
  </w:style>
  <w:style w:type="paragraph" w:styleId="BodyTextIndent2">
    <w:name w:val="Body Text Indent 2"/>
    <w:basedOn w:val="Normal"/>
    <w:link w:val="BodyTextIndent2Char"/>
    <w:unhideWhenUsed/>
    <w:rsid w:val="004C3C5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pPr>
    <w:rPr>
      <w:rFonts w:eastAsia="Calibri"/>
      <w:szCs w:val="22"/>
      <w:bdr w:val="none" w:sz="0" w:space="0" w:color="auto"/>
      <w:lang w:val="x-none"/>
    </w:rPr>
  </w:style>
  <w:style w:type="character" w:customStyle="1" w:styleId="BodyTextIndent2Char">
    <w:name w:val="Body Text Indent 2 Char"/>
    <w:basedOn w:val="DefaultParagraphFont"/>
    <w:link w:val="BodyTextIndent2"/>
    <w:rsid w:val="004C3C50"/>
    <w:rPr>
      <w:rFonts w:eastAsia="Calibri"/>
      <w:sz w:val="24"/>
      <w:szCs w:val="22"/>
      <w:bdr w:val="none" w:sz="0" w:space="0" w:color="auto"/>
      <w:lang w:val="x-none" w:eastAsia="en-US"/>
    </w:rPr>
  </w:style>
  <w:style w:type="paragraph" w:styleId="BodyTextIndent3">
    <w:name w:val="Body Text Indent 3"/>
    <w:basedOn w:val="Normal"/>
    <w:link w:val="BodyTextIndent3Char"/>
    <w:unhideWhenUsed/>
    <w:rsid w:val="004C3C5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ind w:firstLine="2268"/>
      <w:jc w:val="both"/>
    </w:pPr>
    <w:rPr>
      <w:rFonts w:ascii="Calibri" w:eastAsia="Calibri" w:hAnsi="Calibri"/>
      <w:szCs w:val="20"/>
      <w:bdr w:val="none" w:sz="0" w:space="0" w:color="auto"/>
      <w:lang w:val="lt-LT" w:eastAsia="lt-LT"/>
    </w:rPr>
  </w:style>
  <w:style w:type="character" w:customStyle="1" w:styleId="BodyTextIndent3Char">
    <w:name w:val="Body Text Indent 3 Char"/>
    <w:basedOn w:val="DefaultParagraphFont"/>
    <w:link w:val="BodyTextIndent3"/>
    <w:semiHidden/>
    <w:rsid w:val="004C3C50"/>
    <w:rPr>
      <w:rFonts w:ascii="Calibri" w:eastAsia="Calibri" w:hAnsi="Calibri"/>
      <w:sz w:val="24"/>
      <w:bdr w:val="none" w:sz="0" w:space="0" w:color="auto"/>
    </w:rPr>
  </w:style>
  <w:style w:type="paragraph" w:styleId="PlainText">
    <w:name w:val="Plain Text"/>
    <w:basedOn w:val="Normal"/>
    <w:link w:val="PlainTextChar"/>
    <w:uiPriority w:val="99"/>
    <w:unhideWhenUsed/>
    <w:rsid w:val="004C3C5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Cs w:val="20"/>
      <w:bdr w:val="none" w:sz="0" w:space="0" w:color="auto"/>
      <w:lang w:val="lt-LT" w:eastAsia="lt-LT"/>
    </w:rPr>
  </w:style>
  <w:style w:type="character" w:customStyle="1" w:styleId="PlainTextChar">
    <w:name w:val="Plain Text Char"/>
    <w:basedOn w:val="DefaultParagraphFont"/>
    <w:link w:val="PlainText"/>
    <w:uiPriority w:val="99"/>
    <w:rsid w:val="004C3C50"/>
    <w:rPr>
      <w:rFonts w:ascii="Courier New" w:eastAsia="Calibri" w:hAnsi="Courier New" w:cs="Courier New"/>
      <w:sz w:val="24"/>
      <w:bdr w:val="none" w:sz="0" w:space="0" w:color="auto"/>
    </w:rPr>
  </w:style>
  <w:style w:type="paragraph" w:styleId="CommentSubject">
    <w:name w:val="annotation subject"/>
    <w:basedOn w:val="CommentText"/>
    <w:next w:val="CommentText"/>
    <w:link w:val="CommentSubjectChar"/>
    <w:uiPriority w:val="99"/>
    <w:semiHidden/>
    <w:unhideWhenUsed/>
    <w:rsid w:val="004C3C50"/>
    <w:rPr>
      <w:sz w:val="24"/>
    </w:rPr>
  </w:style>
  <w:style w:type="character" w:customStyle="1" w:styleId="CommentSubjectChar">
    <w:name w:val="Comment Subject Char"/>
    <w:basedOn w:val="CommentTextChar"/>
    <w:link w:val="CommentSubject"/>
    <w:uiPriority w:val="99"/>
    <w:semiHidden/>
    <w:rsid w:val="004C3C50"/>
    <w:rPr>
      <w:rFonts w:eastAsia="Calibri"/>
      <w:sz w:val="24"/>
      <w:bdr w:val="none" w:sz="0" w:space="0" w:color="auto"/>
    </w:rPr>
  </w:style>
  <w:style w:type="paragraph" w:styleId="NoSpacing">
    <w:name w:val="No Spacing"/>
    <w:link w:val="NoSpacingChar"/>
    <w:uiPriority w:val="1"/>
    <w:qFormat/>
    <w:rsid w:val="004C3C5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2"/>
      <w:szCs w:val="22"/>
      <w:bdr w:val="none" w:sz="0" w:space="0" w:color="auto"/>
      <w:lang w:eastAsia="en-US"/>
    </w:rPr>
  </w:style>
  <w:style w:type="paragraph" w:styleId="Revision">
    <w:name w:val="Revision"/>
    <w:uiPriority w:val="99"/>
    <w:semiHidden/>
    <w:rsid w:val="004C3C5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Patvirtinta">
    <w:name w:val="Patvirtinta"/>
    <w:rsid w:val="004C3C5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paragraph" w:customStyle="1" w:styleId="BodyText1">
    <w:name w:val="Body Text1"/>
    <w:link w:val="BodytextChar0"/>
    <w:uiPriority w:val="99"/>
    <w:rsid w:val="004C3C5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4C3C5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customStyle="1" w:styleId="linija">
    <w:name w:val="linija"/>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pavadinimas1">
    <w:name w:val="pavadinimas1"/>
    <w:basedOn w:val="Normal"/>
    <w:uiPriority w:val="99"/>
    <w:rsid w:val="004C3C5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Calibri"/>
      <w:bdr w:val="none" w:sz="0" w:space="0" w:color="auto"/>
      <w:lang w:val="lt-LT" w:eastAsia="lt-LT"/>
    </w:rPr>
  </w:style>
  <w:style w:type="paragraph" w:customStyle="1" w:styleId="bodytext0">
    <w:name w:val="bodytext"/>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lentacentr">
    <w:name w:val="lentacentr"/>
    <w:basedOn w:val="Normal"/>
    <w:uiPriority w:val="99"/>
    <w:rsid w:val="004C3C5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DiagramaCharCharDiagrama">
    <w:name w:val="Diagrama Char Char Diagrama"/>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vadinimas">
    <w:name w:val="pavadinimas"/>
    <w:basedOn w:val="Normal"/>
    <w:uiPriority w:val="99"/>
    <w:rsid w:val="004C3C5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Statja">
    <w:name w:val="Statja"/>
    <w:basedOn w:val="Normal"/>
    <w:rsid w:val="004C3C50"/>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suppressAutoHyphens/>
      <w:autoSpaceDE w:val="0"/>
      <w:autoSpaceDN w:val="0"/>
      <w:adjustRightInd w:val="0"/>
      <w:spacing w:before="113" w:line="297" w:lineRule="auto"/>
      <w:ind w:left="312"/>
    </w:pPr>
    <w:rPr>
      <w:rFonts w:eastAsia="Times New Roman"/>
      <w:b/>
      <w:bCs/>
      <w:color w:val="000000"/>
      <w:sz w:val="20"/>
      <w:szCs w:val="20"/>
      <w:bdr w:val="none" w:sz="0" w:space="0" w:color="auto"/>
      <w:lang w:val="lt-LT"/>
    </w:rPr>
  </w:style>
  <w:style w:type="paragraph" w:customStyle="1" w:styleId="CentrBold">
    <w:name w:val="CentrBold"/>
    <w:basedOn w:val="Normal"/>
    <w:rsid w:val="004C3C50"/>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88" w:lineRule="auto"/>
      <w:jc w:val="center"/>
    </w:pPr>
    <w:rPr>
      <w:rFonts w:eastAsia="Times New Roman"/>
      <w:b/>
      <w:bCs/>
      <w:caps/>
      <w:color w:val="000000"/>
      <w:sz w:val="20"/>
      <w:szCs w:val="20"/>
      <w:bdr w:val="none" w:sz="0" w:space="0" w:color="auto"/>
      <w:lang w:val="lt-LT"/>
    </w:rPr>
  </w:style>
  <w:style w:type="paragraph" w:customStyle="1" w:styleId="Style17">
    <w:name w:val="Style17"/>
    <w:basedOn w:val="Normal"/>
    <w:rsid w:val="004C3C5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val="lt-LT" w:eastAsia="lt-LT"/>
    </w:rPr>
  </w:style>
  <w:style w:type="paragraph" w:customStyle="1" w:styleId="Style38">
    <w:name w:val="Style38"/>
    <w:basedOn w:val="Normal"/>
    <w:rsid w:val="004C3C5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pPr>
    <w:rPr>
      <w:rFonts w:ascii="Arial" w:eastAsia="Times New Roman" w:hAnsi="Arial" w:cs="Arial"/>
      <w:sz w:val="20"/>
      <w:bdr w:val="none" w:sz="0" w:space="0" w:color="auto"/>
      <w:lang w:val="lt-LT" w:eastAsia="lt-LT"/>
    </w:rPr>
  </w:style>
  <w:style w:type="paragraph" w:customStyle="1" w:styleId="ListParagraph1">
    <w:name w:val="List Paragraph1"/>
    <w:basedOn w:val="Normal"/>
    <w:uiPriority w:val="34"/>
    <w:qFormat/>
    <w:rsid w:val="004C3C5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firstLine="720"/>
      <w:contextualSpacing/>
    </w:pPr>
    <w:rPr>
      <w:rFonts w:ascii="Arial" w:eastAsia="Times New Roman" w:hAnsi="Arial" w:cs="Arial"/>
      <w:sz w:val="20"/>
      <w:bdr w:val="none" w:sz="0" w:space="0" w:color="auto"/>
      <w:lang w:val="lt-LT" w:eastAsia="lt-LT"/>
    </w:rPr>
  </w:style>
  <w:style w:type="paragraph" w:customStyle="1" w:styleId="Point1">
    <w:name w:val="Point 1"/>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Linija0">
    <w:name w:val="Linija"/>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95" w:lineRule="auto"/>
      <w:jc w:val="center"/>
    </w:pPr>
    <w:rPr>
      <w:rFonts w:eastAsia="Times New Roman"/>
      <w:color w:val="000000"/>
      <w:sz w:val="12"/>
      <w:szCs w:val="12"/>
      <w:bdr w:val="none" w:sz="0" w:space="0" w:color="auto"/>
      <w:lang w:val="lt-LT"/>
    </w:rPr>
  </w:style>
  <w:style w:type="paragraph" w:customStyle="1" w:styleId="CharChar9DiagramaDiagramaCharChar">
    <w:name w:val="Char Char9 Diagrama Diagrama Char Char"/>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Default">
    <w:name w:val="Default"/>
    <w:rsid w:val="004C3C5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character" w:customStyle="1" w:styleId="Bodytext4">
    <w:name w:val="Body text_"/>
    <w:link w:val="Pagrindinistekstas1"/>
    <w:locked/>
    <w:rsid w:val="004C3C50"/>
    <w:rPr>
      <w:rFonts w:ascii="TimesLT" w:eastAsia="Times New Roman" w:hAnsi="TimesLT"/>
    </w:rPr>
  </w:style>
  <w:style w:type="paragraph" w:customStyle="1" w:styleId="Pagrindinistekstas1">
    <w:name w:val="Pagrindinis tekstas1"/>
    <w:link w:val="Bodytext4"/>
    <w:uiPriority w:val="99"/>
    <w:rsid w:val="004C3C5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rPr>
  </w:style>
  <w:style w:type="character" w:customStyle="1" w:styleId="Bodytext20">
    <w:name w:val="Body text (2)_"/>
    <w:link w:val="Bodytext21"/>
    <w:locked/>
    <w:rsid w:val="004C3C50"/>
    <w:rPr>
      <w:rFonts w:eastAsia="Times New Roman"/>
      <w:sz w:val="24"/>
      <w:szCs w:val="24"/>
      <w:shd w:val="clear" w:color="auto" w:fill="FFFFFF"/>
    </w:rPr>
  </w:style>
  <w:style w:type="paragraph" w:customStyle="1" w:styleId="Bodytext21">
    <w:name w:val="Body text (2)"/>
    <w:basedOn w:val="Normal"/>
    <w:link w:val="Bodytext20"/>
    <w:rsid w:val="004C3C5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240" w:line="0" w:lineRule="atLeast"/>
    </w:pPr>
    <w:rPr>
      <w:rFonts w:eastAsia="Times New Roman"/>
      <w:lang w:val="lt-LT" w:eastAsia="lt-LT"/>
    </w:rPr>
  </w:style>
  <w:style w:type="character" w:customStyle="1" w:styleId="Heading20">
    <w:name w:val="Heading #2_"/>
    <w:link w:val="Heading21"/>
    <w:locked/>
    <w:rsid w:val="004C3C50"/>
    <w:rPr>
      <w:rFonts w:eastAsia="Times New Roman"/>
      <w:sz w:val="24"/>
      <w:szCs w:val="24"/>
      <w:shd w:val="clear" w:color="auto" w:fill="FFFFFF"/>
    </w:rPr>
  </w:style>
  <w:style w:type="paragraph" w:customStyle="1" w:styleId="Heading21">
    <w:name w:val="Heading #2"/>
    <w:basedOn w:val="Normal"/>
    <w:link w:val="Heading20"/>
    <w:rsid w:val="004C3C5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line="274" w:lineRule="exact"/>
      <w:outlineLvl w:val="1"/>
    </w:pPr>
    <w:rPr>
      <w:rFonts w:eastAsia="Times New Roman"/>
      <w:lang w:val="lt-LT" w:eastAsia="lt-LT"/>
    </w:rPr>
  </w:style>
  <w:style w:type="paragraph" w:customStyle="1" w:styleId="xl31">
    <w:name w:val="xl31"/>
    <w:basedOn w:val="Normal"/>
    <w:rsid w:val="004C3C50"/>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ascii="Arial" w:hAnsi="Arial" w:cs="Arial"/>
      <w:bdr w:val="none" w:sz="0" w:space="0" w:color="auto"/>
      <w:lang w:val="en-GB"/>
    </w:rPr>
  </w:style>
  <w:style w:type="paragraph" w:customStyle="1" w:styleId="ListParagraph2">
    <w:name w:val="List Paragraph2"/>
    <w:basedOn w:val="Normal"/>
    <w:uiPriority w:val="34"/>
    <w:qFormat/>
    <w:rsid w:val="004C3C5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firstLine="720"/>
      <w:contextualSpacing/>
    </w:pPr>
    <w:rPr>
      <w:rFonts w:ascii="Arial" w:eastAsia="Times New Roman" w:hAnsi="Arial" w:cs="Arial"/>
      <w:sz w:val="20"/>
      <w:bdr w:val="none" w:sz="0" w:space="0" w:color="auto"/>
      <w:lang w:val="lt-LT" w:eastAsia="lt-LT"/>
    </w:rPr>
  </w:style>
  <w:style w:type="paragraph" w:customStyle="1" w:styleId="betraukos">
    <w:name w:val="be_įtraukos"/>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tabs>
        <w:tab w:val="left" w:pos="4820"/>
        <w:tab w:val="right" w:pos="9638"/>
      </w:tabs>
      <w:jc w:val="both"/>
    </w:pPr>
    <w:rPr>
      <w:rFonts w:eastAsia="Times New Roman"/>
      <w:bdr w:val="none" w:sz="0" w:space="0" w:color="auto"/>
      <w:lang w:val="lt-LT"/>
    </w:rPr>
  </w:style>
  <w:style w:type="paragraph" w:customStyle="1" w:styleId="Mano1">
    <w:name w:val="Mano1"/>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Calibri"/>
      <w:bdr w:val="none" w:sz="0" w:space="0" w:color="auto"/>
      <w:lang w:val="lt-LT"/>
    </w:rPr>
  </w:style>
  <w:style w:type="paragraph" w:customStyle="1" w:styleId="Headnorm3">
    <w:name w:val="Headnorm3"/>
    <w:basedOn w:val="Heading4"/>
    <w:rsid w:val="004C3C50"/>
    <w:pPr>
      <w:numPr>
        <w:ilvl w:val="0"/>
        <w:numId w:val="0"/>
      </w:numPr>
      <w:tabs>
        <w:tab w:val="num" w:pos="720"/>
        <w:tab w:val="left" w:pos="864"/>
      </w:tabs>
      <w:spacing w:after="120"/>
      <w:jc w:val="both"/>
      <w:outlineLvl w:val="9"/>
    </w:pPr>
    <w:rPr>
      <w:b w:val="0"/>
      <w:kern w:val="28"/>
      <w:sz w:val="24"/>
      <w:lang w:eastAsia="en-US"/>
    </w:rPr>
  </w:style>
  <w:style w:type="paragraph" w:customStyle="1" w:styleId="0000Numeruotas">
    <w:name w:val="0000_Numeruotas"/>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paragraph" w:customStyle="1" w:styleId="DiagramaDiagrama8CharCharDiagramaDiagrama">
    <w:name w:val="Diagrama Diagrama8 Char Char Diagrama Diagrama"/>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NormalLent">
    <w:name w:val="Normal Lent"/>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paragraph" w:customStyle="1" w:styleId="NoteLevel1">
    <w:name w:val="Note Level 1"/>
    <w:basedOn w:val="Heading2"/>
    <w:uiPriority w:val="99"/>
    <w:rsid w:val="004C3C50"/>
    <w:pPr>
      <w:numPr>
        <w:ilvl w:val="0"/>
        <w:numId w:val="0"/>
      </w:numPr>
      <w:ind w:left="1448" w:hanging="880"/>
      <w:contextualSpacing/>
    </w:pPr>
    <w:rPr>
      <w:szCs w:val="22"/>
      <w:lang w:eastAsia="en-US"/>
    </w:rPr>
  </w:style>
  <w:style w:type="paragraph" w:customStyle="1" w:styleId="NoteLevel2">
    <w:name w:val="Note Level 2"/>
    <w:basedOn w:val="NoteLevel1"/>
    <w:uiPriority w:val="99"/>
    <w:rsid w:val="004C3C50"/>
    <w:pPr>
      <w:ind w:left="142" w:firstLine="142"/>
    </w:pPr>
  </w:style>
  <w:style w:type="paragraph" w:customStyle="1" w:styleId="StyleHeading4Bold">
    <w:name w:val="Style Heading 4 + Bold"/>
    <w:basedOn w:val="Heading4"/>
    <w:rsid w:val="004C3C50"/>
    <w:pPr>
      <w:numPr>
        <w:ilvl w:val="0"/>
        <w:numId w:val="0"/>
      </w:numPr>
      <w:spacing w:before="120" w:after="120"/>
      <w:ind w:left="880" w:hanging="880"/>
      <w:jc w:val="both"/>
    </w:pPr>
    <w:rPr>
      <w:rFonts w:ascii="Cambria" w:hAnsi="Cambria"/>
      <w:b w:val="0"/>
      <w:bCs/>
      <w:sz w:val="28"/>
      <w:szCs w:val="28"/>
      <w:lang w:eastAsia="en-US" w:bidi="en-US"/>
    </w:rPr>
  </w:style>
  <w:style w:type="paragraph" w:customStyle="1" w:styleId="IFHeading5">
    <w:name w:val="IF Heading 5"/>
    <w:basedOn w:val="Heading5"/>
    <w:next w:val="Normal"/>
    <w:qFormat/>
    <w:rsid w:val="004C3C50"/>
    <w:pPr>
      <w:keepNext w:val="0"/>
      <w:numPr>
        <w:ilvl w:val="0"/>
        <w:numId w:val="0"/>
      </w:numPr>
      <w:spacing w:before="240" w:after="120" w:line="360" w:lineRule="auto"/>
      <w:ind w:left="1080" w:hanging="1080"/>
      <w:jc w:val="both"/>
    </w:pPr>
    <w:rPr>
      <w:rFonts w:ascii="Cambria" w:hAnsi="Cambria"/>
      <w:bCs/>
      <w:iCs/>
      <w:sz w:val="24"/>
      <w:szCs w:val="26"/>
      <w:lang w:eastAsia="en-US"/>
    </w:rPr>
  </w:style>
  <w:style w:type="paragraph" w:customStyle="1" w:styleId="msonospacing0">
    <w:name w:val="msonospacing"/>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2"/>
      <w:szCs w:val="22"/>
      <w:bdr w:val="none" w:sz="0" w:space="0" w:color="auto"/>
    </w:rPr>
  </w:style>
  <w:style w:type="character" w:styleId="FootnoteReference">
    <w:name w:val="footnote reference"/>
    <w:uiPriority w:val="99"/>
    <w:semiHidden/>
    <w:unhideWhenUsed/>
    <w:rsid w:val="004C3C50"/>
    <w:rPr>
      <w:vertAlign w:val="superscript"/>
    </w:rPr>
  </w:style>
  <w:style w:type="character" w:styleId="CommentReference">
    <w:name w:val="annotation reference"/>
    <w:uiPriority w:val="99"/>
    <w:semiHidden/>
    <w:unhideWhenUsed/>
    <w:rsid w:val="004C3C50"/>
    <w:rPr>
      <w:sz w:val="16"/>
      <w:szCs w:val="16"/>
    </w:rPr>
  </w:style>
  <w:style w:type="character" w:styleId="EndnoteReference">
    <w:name w:val="endnote reference"/>
    <w:uiPriority w:val="99"/>
    <w:semiHidden/>
    <w:unhideWhenUsed/>
    <w:rsid w:val="004C3C50"/>
    <w:rPr>
      <w:vertAlign w:val="superscript"/>
    </w:rPr>
  </w:style>
  <w:style w:type="character" w:customStyle="1" w:styleId="KomentarotekstasDiagrama1">
    <w:name w:val="Komentaro tekstas Diagrama1"/>
    <w:basedOn w:val="DefaultParagraphFont"/>
    <w:uiPriority w:val="99"/>
    <w:semiHidden/>
    <w:rsid w:val="004C3C50"/>
    <w:rPr>
      <w:rFonts w:ascii="Times New Roman" w:hAnsi="Times New Roman" w:cs="Times New Roman" w:hint="default"/>
      <w:lang w:eastAsia="en-US"/>
    </w:rPr>
  </w:style>
  <w:style w:type="character" w:customStyle="1" w:styleId="Pagrindiniotekstotrauka3Diagrama1">
    <w:name w:val="Pagrindinio teksto įtrauka 3 Diagrama1"/>
    <w:basedOn w:val="DefaultParagraphFont"/>
    <w:uiPriority w:val="99"/>
    <w:semiHidden/>
    <w:rsid w:val="004C3C50"/>
    <w:rPr>
      <w:rFonts w:ascii="Times New Roman" w:hAnsi="Times New Roman" w:cs="Times New Roman" w:hint="default"/>
      <w:sz w:val="16"/>
      <w:szCs w:val="16"/>
      <w:lang w:eastAsia="en-US"/>
    </w:rPr>
  </w:style>
  <w:style w:type="character" w:customStyle="1" w:styleId="BodyTextIndent3Char1">
    <w:name w:val="Body Text Indent 3 Char1"/>
    <w:uiPriority w:val="99"/>
    <w:semiHidden/>
    <w:rsid w:val="004C3C50"/>
    <w:rPr>
      <w:rFonts w:ascii="Times New Roman" w:eastAsia="Calibri" w:hAnsi="Times New Roman" w:cs="Times New Roman" w:hint="default"/>
      <w:sz w:val="16"/>
      <w:szCs w:val="16"/>
      <w:lang w:val="lt-LT"/>
    </w:rPr>
  </w:style>
  <w:style w:type="character" w:customStyle="1" w:styleId="PaprastasistekstasDiagrama1">
    <w:name w:val="Paprastasis tekstas Diagrama1"/>
    <w:basedOn w:val="DefaultParagraphFont"/>
    <w:uiPriority w:val="99"/>
    <w:semiHidden/>
    <w:rsid w:val="004C3C50"/>
    <w:rPr>
      <w:rFonts w:ascii="Consolas" w:hAnsi="Consolas" w:cs="Consolas" w:hint="default"/>
      <w:sz w:val="21"/>
      <w:szCs w:val="21"/>
      <w:lang w:eastAsia="en-US"/>
    </w:rPr>
  </w:style>
  <w:style w:type="character" w:customStyle="1" w:styleId="PlainTextChar1">
    <w:name w:val="Plain Text Char1"/>
    <w:uiPriority w:val="99"/>
    <w:semiHidden/>
    <w:rsid w:val="004C3C50"/>
    <w:rPr>
      <w:rFonts w:ascii="Consolas" w:eastAsia="Calibri" w:hAnsi="Consolas" w:cs="Times New Roman" w:hint="default"/>
      <w:sz w:val="21"/>
      <w:szCs w:val="21"/>
      <w:lang w:val="lt-LT"/>
    </w:rPr>
  </w:style>
  <w:style w:type="character" w:customStyle="1" w:styleId="KomentarotemaDiagrama1">
    <w:name w:val="Komentaro tema Diagrama1"/>
    <w:basedOn w:val="KomentarotekstasDiagrama1"/>
    <w:uiPriority w:val="99"/>
    <w:semiHidden/>
    <w:rsid w:val="004C3C50"/>
    <w:rPr>
      <w:rFonts w:ascii="Times New Roman" w:hAnsi="Times New Roman" w:cs="Times New Roman" w:hint="default"/>
      <w:b/>
      <w:bCs/>
      <w:lang w:eastAsia="en-US"/>
    </w:rPr>
  </w:style>
  <w:style w:type="character" w:customStyle="1" w:styleId="CommentSubjectChar1">
    <w:name w:val="Comment Subject Char1"/>
    <w:uiPriority w:val="99"/>
    <w:semiHidden/>
    <w:rsid w:val="004C3C50"/>
    <w:rPr>
      <w:rFonts w:ascii="Times New Roman" w:eastAsia="Calibri" w:hAnsi="Times New Roman" w:cs="Times New Roman" w:hint="default"/>
      <w:b/>
      <w:bCs/>
      <w:sz w:val="20"/>
      <w:szCs w:val="20"/>
      <w:lang w:val="lt-LT"/>
    </w:rPr>
  </w:style>
  <w:style w:type="character" w:customStyle="1" w:styleId="DebesliotekstasDiagrama1">
    <w:name w:val="Debesėlio tekstas Diagrama1"/>
    <w:basedOn w:val="DefaultParagraphFont"/>
    <w:uiPriority w:val="99"/>
    <w:semiHidden/>
    <w:rsid w:val="004C3C50"/>
    <w:rPr>
      <w:rFonts w:ascii="Tahoma" w:hAnsi="Tahoma" w:cs="Tahoma" w:hint="default"/>
      <w:sz w:val="16"/>
      <w:szCs w:val="16"/>
      <w:lang w:eastAsia="en-US"/>
    </w:rPr>
  </w:style>
  <w:style w:type="character" w:customStyle="1" w:styleId="BalloonTextChar1">
    <w:name w:val="Balloon Text Char1"/>
    <w:uiPriority w:val="99"/>
    <w:semiHidden/>
    <w:rsid w:val="004C3C50"/>
    <w:rPr>
      <w:rFonts w:ascii="Tahoma" w:eastAsia="Calibri" w:hAnsi="Tahoma" w:cs="Tahoma" w:hint="default"/>
      <w:sz w:val="16"/>
      <w:szCs w:val="16"/>
      <w:lang w:val="lt-LT"/>
    </w:rPr>
  </w:style>
  <w:style w:type="character" w:customStyle="1" w:styleId="color4">
    <w:name w:val="color4"/>
    <w:basedOn w:val="DefaultParagraphFont"/>
    <w:rsid w:val="004C3C50"/>
  </w:style>
  <w:style w:type="character" w:customStyle="1" w:styleId="tblrowlbl1">
    <w:name w:val="tblrowlbl1"/>
    <w:rsid w:val="004C3C50"/>
    <w:rPr>
      <w:rFonts w:ascii="Arial" w:hAnsi="Arial" w:cs="Arial" w:hint="default"/>
      <w:b/>
      <w:bCs/>
      <w:color w:val="000000"/>
      <w:sz w:val="18"/>
      <w:szCs w:val="18"/>
      <w:shd w:val="clear" w:color="auto" w:fill="FFFFFF"/>
    </w:rPr>
  </w:style>
  <w:style w:type="character" w:customStyle="1" w:styleId="parahead1">
    <w:name w:val="parahead1"/>
    <w:rsid w:val="004C3C50"/>
    <w:rPr>
      <w:rFonts w:ascii="Verdana" w:hAnsi="Verdana" w:hint="default"/>
      <w:b/>
      <w:bCs/>
      <w:color w:val="000000"/>
      <w:sz w:val="17"/>
      <w:szCs w:val="17"/>
    </w:rPr>
  </w:style>
  <w:style w:type="character" w:customStyle="1" w:styleId="tblrowlbl">
    <w:name w:val="tblrowlbl"/>
    <w:basedOn w:val="DefaultParagraphFont"/>
    <w:rsid w:val="004C3C50"/>
  </w:style>
  <w:style w:type="character" w:customStyle="1" w:styleId="st">
    <w:name w:val="st"/>
    <w:rsid w:val="004C3C50"/>
  </w:style>
  <w:style w:type="character" w:customStyle="1" w:styleId="BodytextBold">
    <w:name w:val="Body text + Bold"/>
    <w:rsid w:val="004C3C50"/>
    <w:rPr>
      <w:rFonts w:ascii="Times New Roman" w:eastAsia="Times New Roman" w:hAnsi="Times New Roman" w:cs="Times New Roman" w:hint="default"/>
      <w:b/>
      <w:bCs/>
      <w:sz w:val="24"/>
      <w:szCs w:val="24"/>
      <w:shd w:val="clear" w:color="auto" w:fill="FFFFFF"/>
    </w:rPr>
  </w:style>
  <w:style w:type="table" w:customStyle="1" w:styleId="TableGrid9">
    <w:name w:val="Table Grid9"/>
    <w:basedOn w:val="TableNormal"/>
    <w:next w:val="TableGrid"/>
    <w:uiPriority w:val="59"/>
    <w:rsid w:val="004C3C5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uiPriority w:val="59"/>
    <w:rsid w:val="004C3C5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lygis">
    <w:name w:val="_1 lygis"/>
    <w:basedOn w:val="Normal"/>
    <w:qFormat/>
    <w:rsid w:val="004C3C50"/>
    <w:pPr>
      <w:keepNext/>
      <w:keepLines/>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after="200" w:line="276" w:lineRule="auto"/>
      <w:ind w:left="1262"/>
      <w:outlineLvl w:val="0"/>
    </w:pPr>
    <w:rPr>
      <w:rFonts w:eastAsia="Times New Roman"/>
      <w:b/>
      <w:bCs/>
      <w:sz w:val="22"/>
      <w:szCs w:val="22"/>
      <w:bdr w:val="none" w:sz="0" w:space="0" w:color="auto"/>
      <w:lang w:val="lt-LT"/>
    </w:rPr>
  </w:style>
  <w:style w:type="paragraph" w:customStyle="1" w:styleId="2lygis">
    <w:name w:val="_2 lygis"/>
    <w:basedOn w:val="Normal"/>
    <w:next w:val="Normal"/>
    <w:link w:val="2lygisChar"/>
    <w:qFormat/>
    <w:rsid w:val="004C3C50"/>
    <w:pPr>
      <w:keepNext/>
      <w:keepLines/>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00" w:after="200" w:line="276" w:lineRule="auto"/>
      <w:jc w:val="both"/>
      <w:outlineLvl w:val="1"/>
    </w:pPr>
    <w:rPr>
      <w:rFonts w:eastAsia="Times New Roman"/>
      <w:b/>
      <w:bCs/>
      <w:sz w:val="22"/>
      <w:szCs w:val="22"/>
      <w:bdr w:val="none" w:sz="0" w:space="0" w:color="auto"/>
      <w:lang w:val="lt-LT"/>
    </w:rPr>
  </w:style>
  <w:style w:type="paragraph" w:customStyle="1" w:styleId="3lygis">
    <w:name w:val="_3 lygis"/>
    <w:basedOn w:val="2lygis"/>
    <w:next w:val="Normal"/>
    <w:qFormat/>
    <w:rsid w:val="004C3C50"/>
    <w:pPr>
      <w:keepNext w:val="0"/>
      <w:keepLines w:val="0"/>
      <w:numPr>
        <w:ilvl w:val="2"/>
      </w:numPr>
      <w:tabs>
        <w:tab w:val="num" w:pos="360"/>
      </w:tabs>
      <w:spacing w:before="0" w:after="0"/>
      <w:ind w:left="-872" w:firstLine="720"/>
      <w:outlineLvl w:val="2"/>
    </w:pPr>
    <w:rPr>
      <w:b w:val="0"/>
    </w:rPr>
  </w:style>
  <w:style w:type="character" w:customStyle="1" w:styleId="2lygisChar">
    <w:name w:val="_2 lygis Char"/>
    <w:basedOn w:val="DefaultParagraphFont"/>
    <w:link w:val="2lygis"/>
    <w:rsid w:val="004C3C50"/>
    <w:rPr>
      <w:rFonts w:eastAsia="Times New Roman"/>
      <w:b/>
      <w:bCs/>
      <w:sz w:val="22"/>
      <w:szCs w:val="22"/>
      <w:bdr w:val="none" w:sz="0" w:space="0" w:color="auto"/>
      <w:lang w:eastAsia="en-US"/>
    </w:rPr>
  </w:style>
  <w:style w:type="paragraph" w:customStyle="1" w:styleId="4lygis">
    <w:name w:val="_4 lygis"/>
    <w:basedOn w:val="3lygis"/>
    <w:next w:val="Normal"/>
    <w:qFormat/>
    <w:rsid w:val="004C3C50"/>
    <w:pPr>
      <w:numPr>
        <w:ilvl w:val="3"/>
      </w:numPr>
      <w:tabs>
        <w:tab w:val="num" w:pos="360"/>
        <w:tab w:val="num" w:pos="1006"/>
      </w:tabs>
      <w:ind w:left="992" w:hanging="992"/>
      <w:outlineLvl w:val="3"/>
    </w:pPr>
  </w:style>
  <w:style w:type="paragraph" w:customStyle="1" w:styleId="5lygis">
    <w:name w:val="_5 lygis"/>
    <w:basedOn w:val="Normal"/>
    <w:next w:val="Normal"/>
    <w:qFormat/>
    <w:rsid w:val="004C3C50"/>
    <w:pPr>
      <w:keepNext/>
      <w:keepLines/>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76" w:lineRule="auto"/>
      <w:contextualSpacing/>
      <w:jc w:val="both"/>
      <w:outlineLvl w:val="4"/>
    </w:pPr>
    <w:rPr>
      <w:rFonts w:eastAsia="Times New Roman"/>
      <w:sz w:val="22"/>
      <w:szCs w:val="22"/>
      <w:bdr w:val="none" w:sz="0" w:space="0" w:color="auto"/>
      <w:lang w:val="lt-LT"/>
    </w:rPr>
  </w:style>
  <w:style w:type="paragraph" w:customStyle="1" w:styleId="6lygis">
    <w:name w:val="_6 lygis"/>
    <w:basedOn w:val="5lygis"/>
    <w:qFormat/>
    <w:rsid w:val="004C3C50"/>
    <w:pPr>
      <w:numPr>
        <w:ilvl w:val="5"/>
      </w:numPr>
      <w:ind w:left="993" w:hanging="993"/>
    </w:pPr>
  </w:style>
  <w:style w:type="character" w:customStyle="1" w:styleId="ListParagraphChar">
    <w:name w:val="List Paragraph Char"/>
    <w:aliases w:val="Buletai Char,Bullet EY Char,List Paragraph21 Char,lp1 Char,Bullet 1 Char,Use Case List Paragraph Char,Numbering Char,ERP-List Paragraph Char,List Paragraph11 Char,List Paragraph111 Char,List Paragraph Red Char"/>
    <w:link w:val="ListParagraph"/>
    <w:uiPriority w:val="34"/>
    <w:locked/>
    <w:rsid w:val="004C3C50"/>
    <w:rPr>
      <w:rFonts w:ascii="Calibri" w:eastAsia="Calibri" w:hAnsi="Calibri"/>
      <w:sz w:val="22"/>
      <w:szCs w:val="22"/>
      <w:bdr w:val="none" w:sz="0" w:space="0" w:color="auto"/>
      <w:lang w:eastAsia="en-US"/>
    </w:rPr>
  </w:style>
  <w:style w:type="paragraph" w:customStyle="1" w:styleId="prastasis1">
    <w:name w:val="Įprastasis1"/>
    <w:rsid w:val="004C3C5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Times New Roman"/>
      <w:color w:val="000000"/>
      <w:sz w:val="24"/>
      <w:szCs w:val="24"/>
      <w:bdr w:val="none" w:sz="0" w:space="0" w:color="auto"/>
      <w:lang w:val="en-US" w:eastAsia="en-US"/>
    </w:rPr>
  </w:style>
  <w:style w:type="character" w:styleId="Emphasis">
    <w:name w:val="Emphasis"/>
    <w:basedOn w:val="DefaultParagraphFont"/>
    <w:qFormat/>
    <w:rsid w:val="004C3C50"/>
    <w:rPr>
      <w:i/>
      <w:iCs/>
    </w:rPr>
  </w:style>
  <w:style w:type="numbering" w:customStyle="1" w:styleId="NoList2">
    <w:name w:val="No List2"/>
    <w:next w:val="NoList"/>
    <w:uiPriority w:val="99"/>
    <w:semiHidden/>
    <w:unhideWhenUsed/>
    <w:rsid w:val="004C3C50"/>
  </w:style>
  <w:style w:type="character" w:styleId="PageNumber">
    <w:name w:val="page number"/>
    <w:basedOn w:val="DefaultParagraphFont"/>
    <w:rsid w:val="004C3C50"/>
  </w:style>
  <w:style w:type="paragraph" w:customStyle="1" w:styleId="Debesliotekstas">
    <w:name w:val="Debesėlio tekstas"/>
    <w:basedOn w:val="Normal"/>
    <w:semiHidden/>
    <w:rsid w:val="004C3C50"/>
    <w:pPr>
      <w:pBdr>
        <w:top w:val="none" w:sz="0" w:space="0" w:color="auto"/>
        <w:left w:val="none" w:sz="0" w:space="0" w:color="auto"/>
        <w:bottom w:val="none" w:sz="0" w:space="0" w:color="auto"/>
        <w:right w:val="none" w:sz="0" w:space="0" w:color="auto"/>
        <w:between w:val="none" w:sz="0" w:space="0" w:color="auto"/>
        <w:bar w:val="none" w:sz="0" w:color="auto"/>
      </w:pBdr>
    </w:pPr>
    <w:rPr>
      <w:rFonts w:ascii="Tahoma" w:eastAsia="Times New Roman" w:hAnsi="Tahoma" w:cs="Tahoma"/>
      <w:sz w:val="16"/>
      <w:szCs w:val="16"/>
      <w:bdr w:val="none" w:sz="0" w:space="0" w:color="auto"/>
      <w:lang w:val="lt-LT" w:eastAsia="lt-LT"/>
    </w:rPr>
  </w:style>
  <w:style w:type="paragraph" w:styleId="Caption">
    <w:name w:val="caption"/>
    <w:basedOn w:val="Normal"/>
    <w:next w:val="Normal"/>
    <w:qFormat/>
    <w:rsid w:val="004C3C5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
      <w:bCs/>
      <w:bdr w:val="none" w:sz="0" w:space="0" w:color="auto"/>
      <w:lang w:val="lt-LT"/>
    </w:rPr>
  </w:style>
  <w:style w:type="paragraph" w:styleId="DocumentMap">
    <w:name w:val="Document Map"/>
    <w:basedOn w:val="Normal"/>
    <w:link w:val="DocumentMapChar"/>
    <w:semiHidden/>
    <w:rsid w:val="004C3C5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pPr>
    <w:rPr>
      <w:rFonts w:ascii="Tahoma" w:eastAsia="Times New Roman" w:hAnsi="Tahoma" w:cs="Tahoma"/>
      <w:szCs w:val="20"/>
      <w:bdr w:val="none" w:sz="0" w:space="0" w:color="auto"/>
      <w:lang w:val="lt-LT" w:eastAsia="lt-LT"/>
    </w:rPr>
  </w:style>
  <w:style w:type="character" w:customStyle="1" w:styleId="DocumentMapChar">
    <w:name w:val="Document Map Char"/>
    <w:basedOn w:val="DefaultParagraphFont"/>
    <w:link w:val="DocumentMap"/>
    <w:semiHidden/>
    <w:rsid w:val="004C3C50"/>
    <w:rPr>
      <w:rFonts w:ascii="Tahoma" w:eastAsia="Times New Roman" w:hAnsi="Tahoma" w:cs="Tahoma"/>
      <w:sz w:val="24"/>
      <w:bdr w:val="none" w:sz="0" w:space="0" w:color="auto"/>
      <w:shd w:val="clear" w:color="auto" w:fill="000080"/>
    </w:rPr>
  </w:style>
  <w:style w:type="paragraph" w:styleId="Subtitle">
    <w:name w:val="Subtitle"/>
    <w:basedOn w:val="Normal"/>
    <w:link w:val="SubtitleChar"/>
    <w:qFormat/>
    <w:rsid w:val="004C3C5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pPr>
    <w:rPr>
      <w:rFonts w:ascii="Arial" w:eastAsia="Times New Roman" w:hAnsi="Arial"/>
      <w:b/>
      <w:snapToGrid w:val="0"/>
      <w:sz w:val="28"/>
      <w:szCs w:val="20"/>
      <w:bdr w:val="none" w:sz="0" w:space="0" w:color="auto"/>
      <w:lang w:val="fr-BE"/>
    </w:rPr>
  </w:style>
  <w:style w:type="character" w:customStyle="1" w:styleId="SubtitleChar">
    <w:name w:val="Subtitle Char"/>
    <w:basedOn w:val="DefaultParagraphFont"/>
    <w:link w:val="Subtitle"/>
    <w:rsid w:val="004C3C50"/>
    <w:rPr>
      <w:rFonts w:ascii="Arial" w:eastAsia="Times New Roman" w:hAnsi="Arial"/>
      <w:b/>
      <w:snapToGrid w:val="0"/>
      <w:sz w:val="28"/>
      <w:bdr w:val="none" w:sz="0" w:space="0" w:color="auto"/>
      <w:lang w:val="fr-BE" w:eastAsia="en-US"/>
    </w:rPr>
  </w:style>
  <w:style w:type="paragraph" w:styleId="ListNumber2">
    <w:name w:val="List Number 2"/>
    <w:basedOn w:val="Normal"/>
    <w:rsid w:val="004C3C50"/>
    <w:pPr>
      <w:numPr>
        <w:numId w:val="5"/>
      </w:num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paragraph" w:customStyle="1" w:styleId="Style4">
    <w:name w:val="Style4"/>
    <w:basedOn w:val="Heading7"/>
    <w:uiPriority w:val="99"/>
    <w:rsid w:val="004C3C50"/>
    <w:pPr>
      <w:numPr>
        <w:ilvl w:val="0"/>
        <w:numId w:val="6"/>
      </w:numPr>
      <w:spacing w:before="240" w:after="240"/>
      <w:jc w:val="center"/>
    </w:pPr>
    <w:rPr>
      <w:b/>
    </w:rPr>
  </w:style>
  <w:style w:type="paragraph" w:customStyle="1" w:styleId="Standard">
    <w:name w:val="Standard"/>
    <w:uiPriority w:val="99"/>
    <w:rsid w:val="004C3C5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val="en-US" w:eastAsia="en-US"/>
    </w:rPr>
  </w:style>
  <w:style w:type="table" w:customStyle="1" w:styleId="TableGrid10">
    <w:name w:val="Table Grid10"/>
    <w:basedOn w:val="TableNormal"/>
    <w:next w:val="TableGrid"/>
    <w:rsid w:val="004C3C5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adinimas0">
    <w:name w:val="Pavadinimas"/>
    <w:rsid w:val="004C3C50"/>
    <w:pPr>
      <w:pBdr>
        <w:top w:val="none" w:sz="0" w:space="0" w:color="auto"/>
        <w:left w:val="none" w:sz="0" w:space="0" w:color="auto"/>
        <w:bottom w:val="none" w:sz="0" w:space="0" w:color="auto"/>
        <w:right w:val="none" w:sz="0" w:space="0" w:color="auto"/>
        <w:between w:val="none" w:sz="0" w:space="0" w:color="auto"/>
        <w:bar w:val="none" w:sz="0" w:color="auto"/>
      </w:pBdr>
      <w:snapToGrid w:val="0"/>
      <w:ind w:left="850"/>
    </w:pPr>
    <w:rPr>
      <w:rFonts w:ascii="TimesLT" w:eastAsia="Times New Roman" w:hAnsi="TimesLT"/>
      <w:b/>
      <w:caps/>
      <w:sz w:val="22"/>
      <w:bdr w:val="none" w:sz="0" w:space="0" w:color="auto"/>
      <w:lang w:val="en-US" w:eastAsia="en-US"/>
    </w:rPr>
  </w:style>
  <w:style w:type="paragraph" w:customStyle="1" w:styleId="ISTATYMAS">
    <w:name w:val="ISTATYMAS"/>
    <w:rsid w:val="004C3C5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bdr w:val="none" w:sz="0" w:space="0" w:color="auto"/>
      <w:lang w:val="en-US" w:eastAsia="en-US"/>
    </w:rPr>
  </w:style>
  <w:style w:type="paragraph" w:customStyle="1" w:styleId="Prezidentas">
    <w:name w:val="Prezidentas"/>
    <w:rsid w:val="004C3C50"/>
    <w:pPr>
      <w:pBdr>
        <w:top w:val="none" w:sz="0" w:space="0" w:color="auto"/>
        <w:left w:val="none" w:sz="0" w:space="0" w:color="auto"/>
        <w:bottom w:val="none" w:sz="0" w:space="0" w:color="auto"/>
        <w:right w:val="none" w:sz="0" w:space="0" w:color="auto"/>
        <w:between w:val="none" w:sz="0" w:space="0" w:color="auto"/>
        <w:bar w:val="none" w:sz="0" w:color="auto"/>
      </w:pBdr>
      <w:tabs>
        <w:tab w:val="right" w:pos="9808"/>
      </w:tabs>
      <w:snapToGrid w:val="0"/>
    </w:pPr>
    <w:rPr>
      <w:rFonts w:ascii="TimesLT" w:eastAsia="Times New Roman" w:hAnsi="TimesLT"/>
      <w:caps/>
      <w:bdr w:val="none" w:sz="0" w:space="0" w:color="auto"/>
      <w:lang w:val="en-US" w:eastAsia="en-US"/>
    </w:rPr>
  </w:style>
  <w:style w:type="character" w:customStyle="1" w:styleId="WW8Num2z0">
    <w:name w:val="WW8Num2z0"/>
    <w:rsid w:val="004C3C50"/>
    <w:rPr>
      <w:rFonts w:ascii="Symbol" w:hAnsi="Symbol"/>
    </w:rPr>
  </w:style>
  <w:style w:type="character" w:customStyle="1" w:styleId="WW8Num22z0">
    <w:name w:val="WW8Num22z0"/>
    <w:rsid w:val="004C3C50"/>
    <w:rPr>
      <w:rFonts w:ascii="Symbol" w:hAnsi="Symbol"/>
    </w:rPr>
  </w:style>
  <w:style w:type="paragraph" w:customStyle="1" w:styleId="LentaCENTR0">
    <w:name w:val="Lenta CENTR"/>
    <w:basedOn w:val="BodyText1"/>
    <w:rsid w:val="004C3C5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4C3C5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character" w:customStyle="1" w:styleId="small1">
    <w:name w:val="small1"/>
    <w:rsid w:val="004C3C50"/>
    <w:rPr>
      <w:rFonts w:ascii="Verdana" w:hAnsi="Verdana" w:hint="default"/>
      <w:sz w:val="15"/>
      <w:szCs w:val="15"/>
    </w:rPr>
  </w:style>
  <w:style w:type="paragraph" w:customStyle="1" w:styleId="TableSmall">
    <w:name w:val="Table_Small"/>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spacing w:before="40" w:after="40"/>
    </w:pPr>
    <w:rPr>
      <w:rFonts w:ascii="Arial" w:eastAsia="Times New Roman" w:hAnsi="Arial"/>
      <w:sz w:val="16"/>
      <w:szCs w:val="20"/>
      <w:bdr w:val="none" w:sz="0" w:space="0" w:color="auto"/>
    </w:rPr>
  </w:style>
  <w:style w:type="paragraph" w:customStyle="1" w:styleId="Alnostext">
    <w:name w:val="Alnos text"/>
    <w:basedOn w:val="Normal"/>
    <w:link w:val="AlnostextChar"/>
    <w:rsid w:val="004C3C5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0"/>
      <w:bdr w:val="none" w:sz="0" w:space="0" w:color="auto"/>
      <w:lang w:val="lt-LT"/>
    </w:rPr>
  </w:style>
  <w:style w:type="character" w:customStyle="1" w:styleId="AlnostextChar">
    <w:name w:val="Alnos text Char"/>
    <w:link w:val="Alnostext"/>
    <w:locked/>
    <w:rsid w:val="004C3C50"/>
    <w:rPr>
      <w:rFonts w:ascii="Arial" w:eastAsia="Times New Roman" w:hAnsi="Arial"/>
      <w:szCs w:val="24"/>
      <w:bdr w:val="none" w:sz="0" w:space="0" w:color="auto"/>
      <w:lang w:eastAsia="en-US"/>
    </w:rPr>
  </w:style>
  <w:style w:type="paragraph" w:customStyle="1" w:styleId="CharCharCharCharCharChar">
    <w:name w:val="Char Char Char Char Char Char"/>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table" w:customStyle="1" w:styleId="TableNormal1">
    <w:name w:val="Table Normal1"/>
    <w:next w:val="TableNormal"/>
    <w:semiHidden/>
    <w:rsid w:val="004C3C5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dxa"/>
      <w:tblCellMar>
        <w:top w:w="0" w:type="dxa"/>
        <w:left w:w="108" w:type="dxa"/>
        <w:bottom w:w="0" w:type="dxa"/>
        <w:right w:w="108" w:type="dxa"/>
      </w:tblCellMar>
    </w:tblPr>
  </w:style>
  <w:style w:type="table" w:customStyle="1" w:styleId="TableNormal3">
    <w:name w:val="Table Normal3"/>
    <w:next w:val="TableNormal"/>
    <w:semiHidden/>
    <w:rsid w:val="004C3C5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dxa"/>
      <w:tblCellMar>
        <w:top w:w="0" w:type="dxa"/>
        <w:left w:w="108" w:type="dxa"/>
        <w:bottom w:w="0" w:type="dxa"/>
        <w:right w:w="108" w:type="dxa"/>
      </w:tblCellMar>
    </w:tblPr>
  </w:style>
  <w:style w:type="table" w:customStyle="1" w:styleId="TableNormal21">
    <w:name w:val="Table Normal21"/>
    <w:next w:val="TableNormal"/>
    <w:semiHidden/>
    <w:unhideWhenUsed/>
    <w:qFormat/>
    <w:rsid w:val="004C3C5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bdr w:val="none" w:sz="0" w:space="0" w:color="auto"/>
    </w:rPr>
    <w:tblPr>
      <w:tblInd w:w="0" w:type="dxa"/>
      <w:tblCellMar>
        <w:top w:w="0" w:type="dxa"/>
        <w:left w:w="108" w:type="dxa"/>
        <w:bottom w:w="0" w:type="dxa"/>
        <w:right w:w="108" w:type="dxa"/>
      </w:tblCellMar>
    </w:tblPr>
  </w:style>
  <w:style w:type="paragraph" w:customStyle="1" w:styleId="1LaikopressC0">
    <w:name w:val="1: Laiško press C0"/>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kern w:val="28"/>
      <w:sz w:val="22"/>
      <w:szCs w:val="20"/>
      <w:bdr w:val="none" w:sz="0" w:space="0" w:color="auto"/>
      <w:lang w:val="lt-LT"/>
    </w:rPr>
  </w:style>
  <w:style w:type="character" w:customStyle="1" w:styleId="CharChar1">
    <w:name w:val="Char Char1"/>
    <w:locked/>
    <w:rsid w:val="004C3C50"/>
    <w:rPr>
      <w:b/>
      <w:sz w:val="24"/>
      <w:lang w:val="lt-LT" w:eastAsia="en-US" w:bidi="ar-SA"/>
    </w:rPr>
  </w:style>
  <w:style w:type="paragraph" w:customStyle="1" w:styleId="DiagramaDiagrama">
    <w:name w:val="Diagrama Diagrama"/>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TableHeading">
    <w:name w:val="Table Heading"/>
    <w:basedOn w:val="Normal"/>
    <w:rsid w:val="004C3C50"/>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jc w:val="center"/>
    </w:pPr>
    <w:rPr>
      <w:rFonts w:eastAsia="Calibri"/>
      <w:b/>
      <w:bCs/>
      <w:szCs w:val="22"/>
      <w:bdr w:val="none" w:sz="0" w:space="0" w:color="auto"/>
      <w:lang w:val="lt-LT" w:eastAsia="ar-SA"/>
    </w:rPr>
  </w:style>
  <w:style w:type="paragraph" w:customStyle="1" w:styleId="style2">
    <w:name w:val="style2"/>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Bodytext81">
    <w:name w:val="Body text (8)1"/>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Times New Roman"/>
      <w:b/>
      <w:bCs/>
      <w:sz w:val="20"/>
      <w:szCs w:val="20"/>
      <w:bdr w:val="none" w:sz="0" w:space="0" w:color="auto"/>
      <w:lang w:val="lt-LT" w:eastAsia="lt-LT"/>
    </w:rPr>
  </w:style>
  <w:style w:type="paragraph" w:customStyle="1" w:styleId="Normal11pt">
    <w:name w:val="Normal + 11 pt"/>
    <w:basedOn w:val="Normal"/>
    <w:rsid w:val="004C3C5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val="lt-LT" w:eastAsia="lt-LT"/>
    </w:rPr>
  </w:style>
  <w:style w:type="paragraph" w:customStyle="1" w:styleId="BodyText22">
    <w:name w:val="Body Text2"/>
    <w:rsid w:val="004C3C5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xmsonormal">
    <w:name w:val="x_msonormal"/>
    <w:basedOn w:val="Normal"/>
    <w:rsid w:val="00F00A2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table" w:customStyle="1" w:styleId="TableGrid11">
    <w:name w:val="Table Grid11"/>
    <w:basedOn w:val="TableNormal"/>
    <w:next w:val="TableGrid"/>
    <w:uiPriority w:val="39"/>
    <w:rsid w:val="00C57BDC"/>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A2CA5"/>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707D5"/>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80BD5"/>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72D57"/>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99"/>
    <w:rsid w:val="00F72A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Normal"/>
    <w:uiPriority w:val="99"/>
    <w:rsid w:val="00F72A5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20"/>
      <w:contextualSpacing/>
    </w:pPr>
    <w:rPr>
      <w:rFonts w:ascii="Calibri" w:eastAsia="Calibri" w:hAnsi="Calibri"/>
      <w:sz w:val="22"/>
      <w:szCs w:val="22"/>
      <w:bdr w:val="none" w:sz="0" w:space="0" w:color="auto"/>
    </w:rPr>
  </w:style>
  <w:style w:type="paragraph" w:customStyle="1" w:styleId="Betarp1">
    <w:name w:val="Be tarpų1"/>
    <w:uiPriority w:val="99"/>
    <w:rsid w:val="00F72A5F"/>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pPr>
    <w:rPr>
      <w:rFonts w:ascii="Calibri" w:eastAsia="Times New Roman" w:hAnsi="Calibri"/>
      <w:sz w:val="22"/>
      <w:szCs w:val="22"/>
      <w:bdr w:val="none" w:sz="0" w:space="0" w:color="auto"/>
      <w:lang w:val="en-US" w:eastAsia="en-US"/>
    </w:rPr>
  </w:style>
  <w:style w:type="paragraph" w:customStyle="1" w:styleId="TableContents">
    <w:name w:val="Table Contents"/>
    <w:basedOn w:val="Normal"/>
    <w:rsid w:val="00F72A5F"/>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kern w:val="2"/>
      <w:bdr w:val="none" w:sz="0" w:space="0" w:color="auto"/>
      <w:lang w:val="en-GB" w:eastAsia="ar-SA"/>
    </w:rPr>
  </w:style>
  <w:style w:type="character" w:customStyle="1" w:styleId="BodytextChar0">
    <w:name w:val="Body text Char"/>
    <w:link w:val="BodyText1"/>
    <w:uiPriority w:val="99"/>
    <w:rsid w:val="00F72A5F"/>
    <w:rPr>
      <w:rFonts w:ascii="TimesLT" w:eastAsia="Times New Roman" w:hAnsi="TimesLT"/>
      <w:bdr w:val="none" w:sz="0" w:space="0" w:color="auto"/>
      <w:lang w:val="en-US" w:eastAsia="en-US"/>
    </w:rPr>
  </w:style>
  <w:style w:type="paragraph" w:customStyle="1" w:styleId="NoSpacing1">
    <w:name w:val="No Spacing1"/>
    <w:rsid w:val="00F72A5F"/>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Calibri"/>
      <w:sz w:val="24"/>
      <w:szCs w:val="22"/>
      <w:bdr w:val="none" w:sz="0" w:space="0" w:color="auto"/>
      <w:lang w:eastAsia="zh-CN"/>
    </w:rPr>
  </w:style>
  <w:style w:type="paragraph" w:customStyle="1" w:styleId="a">
    <w:name w:val="ų"/>
    <w:basedOn w:val="Normal"/>
    <w:rsid w:val="00F72A5F"/>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customStyle="1" w:styleId="ColorfulList-Accent11">
    <w:name w:val="Colorful List - Accent 11"/>
    <w:basedOn w:val="Normal"/>
    <w:uiPriority w:val="1"/>
    <w:qFormat/>
    <w:rsid w:val="00F72A5F"/>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eastAsia="lt-LT"/>
    </w:rPr>
  </w:style>
  <w:style w:type="paragraph" w:customStyle="1" w:styleId="TableParagraph">
    <w:name w:val="Table Paragraph"/>
    <w:basedOn w:val="Normal"/>
    <w:qFormat/>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val="lt-LT" w:eastAsia="lt-LT"/>
    </w:rPr>
  </w:style>
  <w:style w:type="paragraph" w:customStyle="1" w:styleId="Char1">
    <w:name w:val="Char1"/>
    <w:basedOn w:val="Normal"/>
    <w:uiPriority w:val="99"/>
    <w:rsid w:val="00F72A5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40" w:lineRule="exact"/>
    </w:pPr>
    <w:rPr>
      <w:rFonts w:ascii="Tahoma" w:eastAsia="Calibri" w:hAnsi="Tahoma" w:cs="Tahoma"/>
      <w:kern w:val="1"/>
      <w:bdr w:val="none" w:sz="0" w:space="0" w:color="auto"/>
      <w:lang w:eastAsia="hi-IN" w:bidi="hi-IN"/>
    </w:rPr>
  </w:style>
  <w:style w:type="paragraph" w:customStyle="1" w:styleId="BodyA">
    <w:name w:val="Body A"/>
    <w:rsid w:val="00F72A5F"/>
    <w:rPr>
      <w:rFonts w:ascii="Helvetica" w:hAnsi="Helvetica" w:cs="Arial Unicode MS"/>
      <w:color w:val="000000"/>
      <w:sz w:val="24"/>
      <w:szCs w:val="24"/>
      <w:u w:color="000000"/>
    </w:rPr>
  </w:style>
  <w:style w:type="character" w:customStyle="1" w:styleId="shorttext">
    <w:name w:val="short_text"/>
    <w:rsid w:val="00F72A5F"/>
  </w:style>
  <w:style w:type="paragraph" w:customStyle="1" w:styleId="Lentelsturinys">
    <w:name w:val="Lentelės turinys"/>
    <w:basedOn w:val="Normal"/>
    <w:uiPriority w:val="99"/>
    <w:rsid w:val="00F72A5F"/>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kern w:val="1"/>
      <w:bdr w:val="none" w:sz="0" w:space="0" w:color="auto"/>
      <w:lang w:val="lt-LT" w:eastAsia="lt-LT"/>
    </w:rPr>
  </w:style>
  <w:style w:type="paragraph" w:customStyle="1" w:styleId="msonormalcxspmiddle">
    <w:name w:val="msonormalcxspmiddle"/>
    <w:basedOn w:val="Normal"/>
    <w:rsid w:val="00F72A5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Pagrindinistekstas">
    <w:name w:val="Pagrindinis tekstas_"/>
    <w:uiPriority w:val="99"/>
    <w:locked/>
    <w:rsid w:val="00F72A5F"/>
    <w:rPr>
      <w:spacing w:val="3"/>
      <w:sz w:val="21"/>
      <w:szCs w:val="21"/>
      <w:shd w:val="clear" w:color="auto" w:fill="FFFFFF"/>
    </w:rPr>
  </w:style>
  <w:style w:type="character" w:customStyle="1" w:styleId="RTFNum28">
    <w:name w:val="RTF_Num 2 8"/>
    <w:rsid w:val="00F72A5F"/>
  </w:style>
  <w:style w:type="character" w:customStyle="1" w:styleId="PagrindinistekstasIsretinimas1tsk">
    <w:name w:val="Pagrindinis tekstas + Isretinimas 1 tsk."/>
    <w:rsid w:val="00F72A5F"/>
    <w:rPr>
      <w:rFonts w:ascii="Times New Roman" w:hAnsi="Times New Roman" w:cs="Times New Roman" w:hint="default"/>
      <w:spacing w:val="31"/>
      <w:sz w:val="21"/>
      <w:szCs w:val="21"/>
      <w:shd w:val="clear" w:color="auto" w:fill="FFFFFF"/>
    </w:rPr>
  </w:style>
  <w:style w:type="character" w:customStyle="1" w:styleId="apple-converted-space">
    <w:name w:val="apple-converted-space"/>
    <w:basedOn w:val="DefaultParagraphFont"/>
    <w:rsid w:val="00F72A5F"/>
  </w:style>
  <w:style w:type="character" w:customStyle="1" w:styleId="FootnoteTextChar1">
    <w:name w:val="Footnote Text Char1"/>
    <w:basedOn w:val="DefaultParagraphFont"/>
    <w:uiPriority w:val="99"/>
    <w:semiHidden/>
    <w:rsid w:val="00F72A5F"/>
    <w:rPr>
      <w:rFonts w:eastAsia="Arial Unicode MS" w:cs="Times New Roman"/>
      <w:sz w:val="20"/>
      <w:szCs w:val="20"/>
      <w:bdr w:val="nil"/>
      <w:lang w:val="en-US"/>
    </w:rPr>
  </w:style>
  <w:style w:type="character" w:customStyle="1" w:styleId="HeaderChar1">
    <w:name w:val="Header Char1"/>
    <w:uiPriority w:val="99"/>
    <w:rsid w:val="00F72A5F"/>
    <w:rPr>
      <w:sz w:val="24"/>
      <w:szCs w:val="24"/>
    </w:rPr>
  </w:style>
  <w:style w:type="character" w:customStyle="1" w:styleId="FooterChar1">
    <w:name w:val="Footer Char1"/>
    <w:uiPriority w:val="99"/>
    <w:rsid w:val="00F72A5F"/>
    <w:rPr>
      <w:sz w:val="24"/>
      <w:szCs w:val="24"/>
    </w:rPr>
  </w:style>
  <w:style w:type="paragraph" w:customStyle="1" w:styleId="Normal0">
    <w:name w:val="Normal~"/>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noProof/>
      <w:sz w:val="20"/>
      <w:szCs w:val="20"/>
      <w:bdr w:val="none" w:sz="0" w:space="0" w:color="auto"/>
      <w:lang w:val="en-AU"/>
    </w:rPr>
  </w:style>
  <w:style w:type="paragraph" w:customStyle="1" w:styleId="Style19">
    <w:name w:val="Style19"/>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2" w:lineRule="exact"/>
      <w:ind w:hanging="917"/>
      <w:jc w:val="both"/>
    </w:pPr>
    <w:rPr>
      <w:rFonts w:eastAsia="Times New Roman"/>
      <w:bdr w:val="none" w:sz="0" w:space="0" w:color="auto"/>
      <w:lang w:val="lt-LT" w:eastAsia="lt-LT"/>
    </w:rPr>
  </w:style>
  <w:style w:type="paragraph" w:customStyle="1" w:styleId="Style75">
    <w:name w:val="Style75"/>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lang w:val="lt-LT" w:eastAsia="lt-LT"/>
    </w:rPr>
  </w:style>
  <w:style w:type="character" w:customStyle="1" w:styleId="FontStyle95">
    <w:name w:val="Font Style95"/>
    <w:uiPriority w:val="99"/>
    <w:rsid w:val="00F72A5F"/>
    <w:rPr>
      <w:rFonts w:ascii="Times New Roman" w:hAnsi="Times New Roman" w:cs="Times New Roman"/>
      <w:color w:val="000000"/>
      <w:sz w:val="20"/>
      <w:szCs w:val="20"/>
    </w:rPr>
  </w:style>
  <w:style w:type="character" w:customStyle="1" w:styleId="FontStyle96">
    <w:name w:val="Font Style96"/>
    <w:uiPriority w:val="99"/>
    <w:rsid w:val="00F72A5F"/>
    <w:rPr>
      <w:rFonts w:ascii="Times New Roman" w:hAnsi="Times New Roman" w:cs="Times New Roman"/>
      <w:b/>
      <w:bCs/>
      <w:color w:val="000000"/>
      <w:sz w:val="22"/>
      <w:szCs w:val="22"/>
    </w:rPr>
  </w:style>
  <w:style w:type="paragraph" w:customStyle="1" w:styleId="Stilius3">
    <w:name w:val="Stilius3"/>
    <w:basedOn w:val="Normal"/>
    <w:uiPriority w:val="99"/>
    <w:rsid w:val="00F72A5F"/>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 w:type="paragraph" w:customStyle="1" w:styleId="Style3">
    <w:name w:val="Style3"/>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26" w:lineRule="exact"/>
      <w:jc w:val="both"/>
    </w:pPr>
    <w:rPr>
      <w:rFonts w:eastAsia="Times New Roman"/>
      <w:bdr w:val="none" w:sz="0" w:space="0" w:color="auto"/>
      <w:lang w:val="lt-LT" w:eastAsia="lt-LT"/>
    </w:rPr>
  </w:style>
  <w:style w:type="paragraph" w:customStyle="1" w:styleId="Style20">
    <w:name w:val="Style2"/>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29" w:lineRule="exact"/>
      <w:jc w:val="center"/>
    </w:pPr>
    <w:rPr>
      <w:rFonts w:eastAsia="Times New Roman"/>
      <w:bdr w:val="none" w:sz="0" w:space="0" w:color="auto"/>
      <w:lang w:val="lt-LT" w:eastAsia="lt-LT"/>
    </w:rPr>
  </w:style>
  <w:style w:type="paragraph" w:customStyle="1" w:styleId="Style6">
    <w:name w:val="Style6"/>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jc w:val="center"/>
    </w:pPr>
    <w:rPr>
      <w:rFonts w:eastAsia="Times New Roman"/>
      <w:bdr w:val="none" w:sz="0" w:space="0" w:color="auto"/>
      <w:lang w:val="lt-LT" w:eastAsia="lt-LT"/>
    </w:rPr>
  </w:style>
  <w:style w:type="paragraph" w:customStyle="1" w:styleId="Style21">
    <w:name w:val="Style21"/>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30" w:lineRule="exact"/>
      <w:ind w:firstLine="566"/>
    </w:pPr>
    <w:rPr>
      <w:rFonts w:eastAsia="Times New Roman"/>
      <w:bdr w:val="none" w:sz="0" w:space="0" w:color="auto"/>
      <w:lang w:val="lt-LT" w:eastAsia="lt-LT"/>
    </w:rPr>
  </w:style>
  <w:style w:type="paragraph" w:customStyle="1" w:styleId="Style23">
    <w:name w:val="Style23"/>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val="lt-LT" w:eastAsia="lt-LT"/>
    </w:rPr>
  </w:style>
  <w:style w:type="paragraph" w:customStyle="1" w:styleId="Style25">
    <w:name w:val="Style25"/>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jc w:val="both"/>
    </w:pPr>
    <w:rPr>
      <w:rFonts w:eastAsia="Times New Roman"/>
      <w:bdr w:val="none" w:sz="0" w:space="0" w:color="auto"/>
      <w:lang w:val="lt-LT" w:eastAsia="lt-LT"/>
    </w:rPr>
  </w:style>
  <w:style w:type="paragraph" w:customStyle="1" w:styleId="Style27">
    <w:name w:val="Style27"/>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30" w:lineRule="exact"/>
      <w:ind w:firstLine="581"/>
    </w:pPr>
    <w:rPr>
      <w:rFonts w:eastAsia="Times New Roman"/>
      <w:bdr w:val="none" w:sz="0" w:space="0" w:color="auto"/>
      <w:lang w:val="lt-LT" w:eastAsia="lt-LT"/>
    </w:rPr>
  </w:style>
  <w:style w:type="paragraph" w:customStyle="1" w:styleId="Style29">
    <w:name w:val="Style29"/>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4" w:lineRule="exact"/>
      <w:jc w:val="both"/>
    </w:pPr>
    <w:rPr>
      <w:rFonts w:eastAsia="Times New Roman"/>
      <w:bdr w:val="none" w:sz="0" w:space="0" w:color="auto"/>
      <w:lang w:val="lt-LT" w:eastAsia="lt-LT"/>
    </w:rPr>
  </w:style>
  <w:style w:type="paragraph" w:customStyle="1" w:styleId="Style30">
    <w:name w:val="Style30"/>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6" w:lineRule="exact"/>
      <w:ind w:firstLine="571"/>
      <w:jc w:val="both"/>
    </w:pPr>
    <w:rPr>
      <w:rFonts w:eastAsia="Times New Roman"/>
      <w:bdr w:val="none" w:sz="0" w:space="0" w:color="auto"/>
      <w:lang w:val="lt-LT" w:eastAsia="lt-LT"/>
    </w:rPr>
  </w:style>
  <w:style w:type="paragraph" w:customStyle="1" w:styleId="Style40">
    <w:name w:val="Style40"/>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val="lt-LT" w:eastAsia="lt-LT"/>
    </w:rPr>
  </w:style>
  <w:style w:type="paragraph" w:customStyle="1" w:styleId="Style45">
    <w:name w:val="Style45"/>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val="lt-LT" w:eastAsia="lt-LT"/>
    </w:rPr>
  </w:style>
  <w:style w:type="paragraph" w:customStyle="1" w:styleId="Style64">
    <w:name w:val="Style64"/>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val="lt-LT" w:eastAsia="lt-LT"/>
    </w:rPr>
  </w:style>
  <w:style w:type="paragraph" w:customStyle="1" w:styleId="Style65">
    <w:name w:val="Style65"/>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4" w:lineRule="exact"/>
      <w:jc w:val="both"/>
    </w:pPr>
    <w:rPr>
      <w:rFonts w:eastAsia="Times New Roman"/>
      <w:bdr w:val="none" w:sz="0" w:space="0" w:color="auto"/>
      <w:lang w:val="lt-LT" w:eastAsia="lt-LT"/>
    </w:rPr>
  </w:style>
  <w:style w:type="paragraph" w:customStyle="1" w:styleId="Style69">
    <w:name w:val="Style69"/>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90" w:lineRule="exact"/>
      <w:ind w:firstLine="725"/>
    </w:pPr>
    <w:rPr>
      <w:rFonts w:eastAsia="Times New Roman"/>
      <w:bdr w:val="none" w:sz="0" w:space="0" w:color="auto"/>
      <w:lang w:val="lt-LT" w:eastAsia="lt-LT"/>
    </w:rPr>
  </w:style>
  <w:style w:type="paragraph" w:customStyle="1" w:styleId="Style76">
    <w:name w:val="Style76"/>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91" w:lineRule="exact"/>
      <w:ind w:firstLine="730"/>
      <w:jc w:val="both"/>
    </w:pPr>
    <w:rPr>
      <w:rFonts w:eastAsia="Times New Roman"/>
      <w:bdr w:val="none" w:sz="0" w:space="0" w:color="auto"/>
      <w:lang w:val="lt-LT" w:eastAsia="lt-LT"/>
    </w:rPr>
  </w:style>
  <w:style w:type="character" w:customStyle="1" w:styleId="FontStyle90">
    <w:name w:val="Font Style90"/>
    <w:uiPriority w:val="99"/>
    <w:rsid w:val="00F72A5F"/>
    <w:rPr>
      <w:rFonts w:ascii="Times New Roman" w:hAnsi="Times New Roman" w:cs="Times New Roman" w:hint="default"/>
      <w:b/>
      <w:bCs/>
      <w:i/>
      <w:iCs/>
      <w:color w:val="000000"/>
      <w:sz w:val="20"/>
      <w:szCs w:val="20"/>
    </w:rPr>
  </w:style>
  <w:style w:type="character" w:customStyle="1" w:styleId="FontStyle91">
    <w:name w:val="Font Style91"/>
    <w:uiPriority w:val="99"/>
    <w:rsid w:val="00F72A5F"/>
    <w:rPr>
      <w:rFonts w:ascii="Times New Roman" w:hAnsi="Times New Roman" w:cs="Times New Roman" w:hint="default"/>
      <w:color w:val="000000"/>
      <w:sz w:val="20"/>
      <w:szCs w:val="20"/>
    </w:rPr>
  </w:style>
  <w:style w:type="character" w:customStyle="1" w:styleId="FontStyle92">
    <w:name w:val="Font Style92"/>
    <w:uiPriority w:val="99"/>
    <w:rsid w:val="00F72A5F"/>
    <w:rPr>
      <w:rFonts w:ascii="Times New Roman" w:hAnsi="Times New Roman" w:cs="Times New Roman" w:hint="default"/>
      <w:i/>
      <w:iCs/>
      <w:color w:val="000000"/>
      <w:sz w:val="20"/>
      <w:szCs w:val="20"/>
    </w:rPr>
  </w:style>
  <w:style w:type="character" w:customStyle="1" w:styleId="FontStyle93">
    <w:name w:val="Font Style93"/>
    <w:uiPriority w:val="99"/>
    <w:rsid w:val="00F72A5F"/>
    <w:rPr>
      <w:rFonts w:ascii="Times New Roman" w:hAnsi="Times New Roman" w:cs="Times New Roman" w:hint="default"/>
      <w:i/>
      <w:iCs/>
      <w:color w:val="000000"/>
      <w:sz w:val="12"/>
      <w:szCs w:val="12"/>
    </w:rPr>
  </w:style>
  <w:style w:type="character" w:customStyle="1" w:styleId="FontStyle94">
    <w:name w:val="Font Style94"/>
    <w:uiPriority w:val="99"/>
    <w:rsid w:val="00F72A5F"/>
    <w:rPr>
      <w:rFonts w:ascii="Times New Roman" w:hAnsi="Times New Roman" w:cs="Times New Roman" w:hint="default"/>
      <w:i/>
      <w:iCs/>
      <w:color w:val="000000"/>
      <w:sz w:val="20"/>
      <w:szCs w:val="20"/>
    </w:rPr>
  </w:style>
  <w:style w:type="character" w:customStyle="1" w:styleId="FontStyle97">
    <w:name w:val="Font Style97"/>
    <w:uiPriority w:val="99"/>
    <w:rsid w:val="00F72A5F"/>
    <w:rPr>
      <w:rFonts w:ascii="Times New Roman" w:hAnsi="Times New Roman" w:cs="Times New Roman" w:hint="default"/>
      <w:color w:val="000000"/>
      <w:sz w:val="22"/>
      <w:szCs w:val="22"/>
    </w:rPr>
  </w:style>
  <w:style w:type="paragraph" w:customStyle="1" w:styleId="Style55">
    <w:name w:val="Style55"/>
    <w:basedOn w:val="Normal"/>
    <w:uiPriority w:val="99"/>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0" w:lineRule="exact"/>
      <w:ind w:hanging="902"/>
      <w:jc w:val="both"/>
    </w:pPr>
    <w:rPr>
      <w:rFonts w:eastAsia="Times New Roman"/>
      <w:bdr w:val="none" w:sz="0" w:space="0" w:color="auto"/>
      <w:lang w:val="lt-LT" w:eastAsia="lt-LT"/>
    </w:rPr>
  </w:style>
  <w:style w:type="character" w:customStyle="1" w:styleId="Char10">
    <w:name w:val="Char10"/>
    <w:semiHidden/>
    <w:rsid w:val="00F72A5F"/>
    <w:rPr>
      <w:rFonts w:ascii="Times New Roman" w:eastAsia="Times New Roman" w:hAnsi="Times New Roman" w:cs="Times New Roman"/>
      <w:sz w:val="48"/>
      <w:szCs w:val="20"/>
      <w:lang w:val="lt-LT" w:eastAsia="lt-LT"/>
    </w:rPr>
  </w:style>
  <w:style w:type="table" w:customStyle="1" w:styleId="TableGrid17">
    <w:name w:val="Table Grid17"/>
    <w:basedOn w:val="TableNormal"/>
    <w:next w:val="TableGrid"/>
    <w:uiPriority w:val="99"/>
    <w:rsid w:val="00F72A5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2">
    <w:name w:val="Pagrindinis tekstas2"/>
    <w:basedOn w:val="Normal"/>
    <w:rsid w:val="00F72A5F"/>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ind w:hanging="580"/>
    </w:pPr>
    <w:rPr>
      <w:rFonts w:eastAsia="Times New Roman"/>
      <w:szCs w:val="22"/>
      <w:bdr w:val="none" w:sz="0" w:space="0" w:color="auto"/>
      <w:lang w:val="lt-LT"/>
    </w:rPr>
  </w:style>
  <w:style w:type="paragraph" w:customStyle="1" w:styleId="textbox">
    <w:name w:val="textbox"/>
    <w:basedOn w:val="Normal"/>
    <w:rsid w:val="00F72A5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Pagrindinistekstas0">
    <w:name w:val="Pagrindinis tekstas"/>
    <w:basedOn w:val="Normal"/>
    <w:uiPriority w:val="99"/>
    <w:rsid w:val="00F72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right"/>
    </w:pPr>
    <w:rPr>
      <w:rFonts w:ascii="Calibri" w:eastAsia="Calibri" w:hAnsi="Calibri"/>
      <w:spacing w:val="3"/>
      <w:sz w:val="21"/>
      <w:szCs w:val="21"/>
      <w:bdr w:val="none" w:sz="0" w:space="0" w:color="auto"/>
      <w:shd w:val="clear" w:color="auto" w:fill="FFFFFF"/>
      <w:lang w:val="lt-LT"/>
    </w:rPr>
  </w:style>
  <w:style w:type="character" w:customStyle="1" w:styleId="Bodytext211">
    <w:name w:val="Body text (2) + 11"/>
    <w:aliases w:val="5 pt,Italic"/>
    <w:basedOn w:val="DefaultParagraphFont"/>
    <w:rsid w:val="00F72A5F"/>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t-LT" w:eastAsia="lt-LT" w:bidi="lt-LT"/>
    </w:rPr>
  </w:style>
  <w:style w:type="paragraph" w:customStyle="1" w:styleId="Sraopastraipa">
    <w:name w:val="Sąrašo pastraipa"/>
    <w:basedOn w:val="Normal"/>
    <w:qFormat/>
    <w:rsid w:val="00F72A5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Pagrindinistekstas3">
    <w:name w:val="Pagrindinis tekstas3"/>
    <w:basedOn w:val="Normal"/>
    <w:rsid w:val="00F72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rFonts w:eastAsia="Times New Roman"/>
      <w:color w:val="000000"/>
      <w:sz w:val="22"/>
      <w:szCs w:val="22"/>
      <w:bdr w:val="none" w:sz="0" w:space="0" w:color="auto"/>
      <w:lang w:val="lt" w:eastAsia="lt-LT"/>
    </w:rPr>
  </w:style>
  <w:style w:type="character" w:customStyle="1" w:styleId="Pagrindinistekstas20">
    <w:name w:val="Pagrindinis tekstas (2)_"/>
    <w:basedOn w:val="DefaultParagraphFont"/>
    <w:link w:val="Pagrindinistekstas21"/>
    <w:rsid w:val="00F72A5F"/>
    <w:rPr>
      <w:rFonts w:eastAsia="Times New Roman"/>
      <w:sz w:val="23"/>
      <w:szCs w:val="23"/>
      <w:shd w:val="clear" w:color="auto" w:fill="FFFFFF"/>
    </w:rPr>
  </w:style>
  <w:style w:type="paragraph" w:customStyle="1" w:styleId="Pagrindinistekstas21">
    <w:name w:val="Pagrindinis tekstas (2)"/>
    <w:basedOn w:val="Normal"/>
    <w:link w:val="Pagrindinistekstas20"/>
    <w:rsid w:val="00F72A5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ind w:hanging="280"/>
    </w:pPr>
    <w:rPr>
      <w:rFonts w:eastAsia="Times New Roman"/>
      <w:sz w:val="23"/>
      <w:szCs w:val="23"/>
      <w:lang w:val="lt-LT" w:eastAsia="lt-LT"/>
    </w:rPr>
  </w:style>
  <w:style w:type="character" w:customStyle="1" w:styleId="NoSpacingChar">
    <w:name w:val="No Spacing Char"/>
    <w:link w:val="NoSpacing"/>
    <w:uiPriority w:val="1"/>
    <w:rsid w:val="00F72A5F"/>
    <w:rPr>
      <w:rFonts w:eastAsia="Calibri"/>
      <w:sz w:val="22"/>
      <w:szCs w:val="22"/>
      <w:bdr w:val="none" w:sz="0" w:space="0" w:color="auto"/>
      <w:lang w:eastAsia="en-US"/>
    </w:rPr>
  </w:style>
  <w:style w:type="paragraph" w:styleId="EnvelopeReturn">
    <w:name w:val="envelope return"/>
    <w:basedOn w:val="Normal"/>
    <w:rsid w:val="00F72A5F"/>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NTCourierVK/Cyrillic" w:eastAsia="Times New Roman" w:hAnsi="NTCourierVK/Cyrillic"/>
      <w:sz w:val="20"/>
      <w:szCs w:val="20"/>
      <w:bdr w:val="none" w:sz="0" w:space="0" w:color="auto"/>
      <w:lang w:eastAsia="lt-LT"/>
    </w:rPr>
  </w:style>
  <w:style w:type="paragraph" w:customStyle="1" w:styleId="Sraopastraipa2">
    <w:name w:val="Sąrašo pastraipa2"/>
    <w:basedOn w:val="Normal"/>
    <w:qFormat/>
    <w:rsid w:val="00F72A5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character" w:customStyle="1" w:styleId="UnresolvedMention1">
    <w:name w:val="Unresolved Mention1"/>
    <w:basedOn w:val="DefaultParagraphFont"/>
    <w:uiPriority w:val="99"/>
    <w:semiHidden/>
    <w:unhideWhenUsed/>
    <w:rsid w:val="00F72A5F"/>
    <w:rPr>
      <w:color w:val="605E5C"/>
      <w:shd w:val="clear" w:color="auto" w:fill="E1DFDD"/>
    </w:rPr>
  </w:style>
  <w:style w:type="paragraph" w:customStyle="1" w:styleId="DiagramaDiagrama9">
    <w:name w:val="Diagrama Diagrama9"/>
    <w:basedOn w:val="Normal"/>
    <w:rsid w:val="00F72A5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lang w:eastAsia="lt-LT"/>
    </w:rPr>
  </w:style>
  <w:style w:type="paragraph" w:customStyle="1" w:styleId="DiagramaDiagrama91">
    <w:name w:val="Diagrama Diagrama91"/>
    <w:basedOn w:val="Normal"/>
    <w:rsid w:val="00F72A5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lang w:eastAsia="lt-LT"/>
    </w:rPr>
  </w:style>
  <w:style w:type="table" w:customStyle="1" w:styleId="TableGrid61">
    <w:name w:val="Table Grid61"/>
    <w:basedOn w:val="TableNormal"/>
    <w:next w:val="TableGrid"/>
    <w:uiPriority w:val="39"/>
    <w:rsid w:val="00F72A5F"/>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39"/>
    <w:rsid w:val="00F14A45"/>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A25DEA"/>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93886">
      <w:bodyDiv w:val="1"/>
      <w:marLeft w:val="0"/>
      <w:marRight w:val="0"/>
      <w:marTop w:val="0"/>
      <w:marBottom w:val="0"/>
      <w:divBdr>
        <w:top w:val="none" w:sz="0" w:space="0" w:color="auto"/>
        <w:left w:val="none" w:sz="0" w:space="0" w:color="auto"/>
        <w:bottom w:val="none" w:sz="0" w:space="0" w:color="auto"/>
        <w:right w:val="none" w:sz="0" w:space="0" w:color="auto"/>
      </w:divBdr>
    </w:div>
    <w:div w:id="433791251">
      <w:bodyDiv w:val="1"/>
      <w:marLeft w:val="0"/>
      <w:marRight w:val="0"/>
      <w:marTop w:val="0"/>
      <w:marBottom w:val="0"/>
      <w:divBdr>
        <w:top w:val="none" w:sz="0" w:space="0" w:color="auto"/>
        <w:left w:val="none" w:sz="0" w:space="0" w:color="auto"/>
        <w:bottom w:val="none" w:sz="0" w:space="0" w:color="auto"/>
        <w:right w:val="none" w:sz="0" w:space="0" w:color="auto"/>
      </w:divBdr>
    </w:div>
    <w:div w:id="662320312">
      <w:bodyDiv w:val="1"/>
      <w:marLeft w:val="0"/>
      <w:marRight w:val="0"/>
      <w:marTop w:val="0"/>
      <w:marBottom w:val="0"/>
      <w:divBdr>
        <w:top w:val="none" w:sz="0" w:space="0" w:color="auto"/>
        <w:left w:val="none" w:sz="0" w:space="0" w:color="auto"/>
        <w:bottom w:val="none" w:sz="0" w:space="0" w:color="auto"/>
        <w:right w:val="none" w:sz="0" w:space="0" w:color="auto"/>
      </w:divBdr>
    </w:div>
    <w:div w:id="691077458">
      <w:bodyDiv w:val="1"/>
      <w:marLeft w:val="0"/>
      <w:marRight w:val="0"/>
      <w:marTop w:val="0"/>
      <w:marBottom w:val="0"/>
      <w:divBdr>
        <w:top w:val="none" w:sz="0" w:space="0" w:color="auto"/>
        <w:left w:val="none" w:sz="0" w:space="0" w:color="auto"/>
        <w:bottom w:val="none" w:sz="0" w:space="0" w:color="auto"/>
        <w:right w:val="none" w:sz="0" w:space="0" w:color="auto"/>
      </w:divBdr>
    </w:div>
    <w:div w:id="819659094">
      <w:bodyDiv w:val="1"/>
      <w:marLeft w:val="0"/>
      <w:marRight w:val="0"/>
      <w:marTop w:val="0"/>
      <w:marBottom w:val="0"/>
      <w:divBdr>
        <w:top w:val="none" w:sz="0" w:space="0" w:color="auto"/>
        <w:left w:val="none" w:sz="0" w:space="0" w:color="auto"/>
        <w:bottom w:val="none" w:sz="0" w:space="0" w:color="auto"/>
        <w:right w:val="none" w:sz="0" w:space="0" w:color="auto"/>
      </w:divBdr>
    </w:div>
    <w:div w:id="832988215">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91370991">
      <w:bodyDiv w:val="1"/>
      <w:marLeft w:val="0"/>
      <w:marRight w:val="0"/>
      <w:marTop w:val="0"/>
      <w:marBottom w:val="0"/>
      <w:divBdr>
        <w:top w:val="none" w:sz="0" w:space="0" w:color="auto"/>
        <w:left w:val="none" w:sz="0" w:space="0" w:color="auto"/>
        <w:bottom w:val="none" w:sz="0" w:space="0" w:color="auto"/>
        <w:right w:val="none" w:sz="0" w:space="0" w:color="auto"/>
      </w:divBdr>
    </w:div>
    <w:div w:id="1002973960">
      <w:bodyDiv w:val="1"/>
      <w:marLeft w:val="0"/>
      <w:marRight w:val="0"/>
      <w:marTop w:val="0"/>
      <w:marBottom w:val="0"/>
      <w:divBdr>
        <w:top w:val="none" w:sz="0" w:space="0" w:color="auto"/>
        <w:left w:val="none" w:sz="0" w:space="0" w:color="auto"/>
        <w:bottom w:val="none" w:sz="0" w:space="0" w:color="auto"/>
        <w:right w:val="none" w:sz="0" w:space="0" w:color="auto"/>
      </w:divBdr>
    </w:div>
    <w:div w:id="1325431746">
      <w:bodyDiv w:val="1"/>
      <w:marLeft w:val="0"/>
      <w:marRight w:val="0"/>
      <w:marTop w:val="0"/>
      <w:marBottom w:val="0"/>
      <w:divBdr>
        <w:top w:val="none" w:sz="0" w:space="0" w:color="auto"/>
        <w:left w:val="none" w:sz="0" w:space="0" w:color="auto"/>
        <w:bottom w:val="none" w:sz="0" w:space="0" w:color="auto"/>
        <w:right w:val="none" w:sz="0" w:space="0" w:color="auto"/>
      </w:divBdr>
    </w:div>
    <w:div w:id="1488939492">
      <w:bodyDiv w:val="1"/>
      <w:marLeft w:val="0"/>
      <w:marRight w:val="0"/>
      <w:marTop w:val="0"/>
      <w:marBottom w:val="0"/>
      <w:divBdr>
        <w:top w:val="none" w:sz="0" w:space="0" w:color="auto"/>
        <w:left w:val="none" w:sz="0" w:space="0" w:color="auto"/>
        <w:bottom w:val="none" w:sz="0" w:space="0" w:color="auto"/>
        <w:right w:val="none" w:sz="0" w:space="0" w:color="auto"/>
      </w:divBdr>
    </w:div>
    <w:div w:id="159069813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40982654">
      <w:bodyDiv w:val="1"/>
      <w:marLeft w:val="0"/>
      <w:marRight w:val="0"/>
      <w:marTop w:val="0"/>
      <w:marBottom w:val="0"/>
      <w:divBdr>
        <w:top w:val="none" w:sz="0" w:space="0" w:color="auto"/>
        <w:left w:val="none" w:sz="0" w:space="0" w:color="auto"/>
        <w:bottom w:val="none" w:sz="0" w:space="0" w:color="auto"/>
        <w:right w:val="none" w:sz="0" w:space="0" w:color="auto"/>
      </w:divBdr>
    </w:div>
    <w:div w:id="1796438586">
      <w:bodyDiv w:val="1"/>
      <w:marLeft w:val="0"/>
      <w:marRight w:val="0"/>
      <w:marTop w:val="0"/>
      <w:marBottom w:val="0"/>
      <w:divBdr>
        <w:top w:val="none" w:sz="0" w:space="0" w:color="auto"/>
        <w:left w:val="none" w:sz="0" w:space="0" w:color="auto"/>
        <w:bottom w:val="none" w:sz="0" w:space="0" w:color="auto"/>
        <w:right w:val="none" w:sz="0" w:space="0" w:color="auto"/>
      </w:divBdr>
    </w:div>
    <w:div w:id="2049984434">
      <w:bodyDiv w:val="1"/>
      <w:marLeft w:val="0"/>
      <w:marRight w:val="0"/>
      <w:marTop w:val="0"/>
      <w:marBottom w:val="0"/>
      <w:divBdr>
        <w:top w:val="none" w:sz="0" w:space="0" w:color="auto"/>
        <w:left w:val="none" w:sz="0" w:space="0" w:color="auto"/>
        <w:bottom w:val="none" w:sz="0" w:space="0" w:color="auto"/>
        <w:right w:val="none" w:sz="0" w:space="0" w:color="auto"/>
      </w:divBdr>
    </w:div>
    <w:div w:id="2096779236">
      <w:bodyDiv w:val="1"/>
      <w:marLeft w:val="0"/>
      <w:marRight w:val="0"/>
      <w:marTop w:val="0"/>
      <w:marBottom w:val="0"/>
      <w:divBdr>
        <w:top w:val="none" w:sz="0" w:space="0" w:color="auto"/>
        <w:left w:val="none" w:sz="0" w:space="0" w:color="auto"/>
        <w:bottom w:val="none" w:sz="0" w:space="0" w:color="auto"/>
        <w:right w:val="none" w:sz="0" w:space="0" w:color="auto"/>
      </w:divBdr>
    </w:div>
    <w:div w:id="21392506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1BCBD-14BE-4672-B0FC-6AC207608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4301</Words>
  <Characters>2452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USER</cp:lastModifiedBy>
  <cp:revision>2</cp:revision>
  <cp:lastPrinted>2019-12-20T08:40:00Z</cp:lastPrinted>
  <dcterms:created xsi:type="dcterms:W3CDTF">2020-01-28T11:32:00Z</dcterms:created>
  <dcterms:modified xsi:type="dcterms:W3CDTF">2020-01-28T11:32:00Z</dcterms:modified>
</cp:coreProperties>
</file>